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single" w:sz="10" w:color="0F3468" w:space="0"/>
          <w:left w:val="single" w:sz="10" w:color="0F3468" w:space="0"/>
          <w:bottom w:val="single" w:sz="10" w:color="0F3468" w:space="0"/>
          <w:right w:val="single" w:sz="10" w:color="0F3468" w:space="0"/>
          <w:insideH w:val="single" w:sz="10" w:color="0F3468" w:space="0"/>
          <w:insideV w:val="single" w:sz="10" w:color="0F3468" w:space="0"/>
        </w:tblBorders>
        <w:tblLayout w:type="fixed"/>
      </w:tblPr>
      <w:tblGrid>
        <w:gridCol w:w="10091"/>
      </w:tblGrid>
      <w:tr>
        <w:tc>
          <w:tcPr>
            <w:tcW w:type="dxa" w:w="10091"/>
            <w:shd w:val="clear" w:color="auto" w:fill="0F3468"/>
          </w:tcPr>
          <w:p>
            <w:pPr>
              <w:spacing w:before="100" w:after="20"/>
              <w:jc w:val="center"/>
            </w:pPr>
            <w:r>
              <w:rPr>
                <w:b/>
                <w:color w:val="FFFFFF"/>
                <w:sz w:val="20"/>
              </w:rPr>
              <w:t>2026-2027 EĞİTİM ÖĞRETİM YILI  ·  ………………………… ORTAOKULU</w:t>
            </w:r>
          </w:p>
          <w:p>
            <w:pPr>
              <w:spacing w:after="100"/>
              <w:jc w:val="center"/>
            </w:pPr>
            <w:r>
              <w:rPr>
                <w:b/>
                <w:color w:val="FFFFFF"/>
                <w:sz w:val="25"/>
              </w:rPr>
              <w:t>8. SINIF FEN BİLİMLERİ DERSİ 1. DÖNEM 1. ORTAK YAZILI SINAVI</w:t>
            </w:r>
          </w:p>
        </w:tc>
      </w:tr>
    </w:tbl>
    <w:p>
      <w:pPr>
        <w:spacing w:after="0" w:before="0" w:line="120" w:lineRule="exact"/>
        <w:rPr>
          <w:sz w:val="4"/>
        </w:rPr>
      </w:pPr>
      <w:r>
        <w:rPr>
          <w:sz w:val="4"/>
        </w:rPr>
      </w:r>
    </w:p>
    <w:tbl>
      <w:tblPr>
        <w:tblW w:type="auto" w:w="0"/>
        <w:tblLayout w:type="fixed"/>
        <w:tblLook w:firstColumn="1" w:firstRow="1" w:lastColumn="0" w:lastRow="0" w:noHBand="0" w:noVBand="1" w:val="04A0"/>
        <w:tblBorders>
          <w:top w:val="single" w:sz="6" w:color="0F3468" w:space="0"/>
          <w:left w:val="single" w:sz="6" w:color="0F3468" w:space="0"/>
          <w:bottom w:val="single" w:sz="6" w:color="0F3468" w:space="0"/>
          <w:right w:val="single" w:sz="6" w:color="0F3468" w:space="0"/>
          <w:insideH w:val="single" w:sz="6" w:color="0F3468" w:space="0"/>
          <w:insideV w:val="single" w:sz="6" w:color="0F3468" w:space="0"/>
        </w:tblBorders>
        <w:tblLayout w:type="fixed"/>
      </w:tblPr>
      <w:tblGrid>
        <w:gridCol w:w="3969"/>
        <w:gridCol w:w="2041"/>
        <w:gridCol w:w="2041"/>
        <w:gridCol w:w="2041"/>
      </w:tblGrid>
      <w:tr>
        <w:trPr>
          <w:cantSplit/>
          <w:trHeight w:val="538" w:hRule="exact"/>
        </w:trPr>
        <w:tc>
          <w:tcPr>
            <w:tcW w:type="dxa" w:w="3969"/>
            <w:vAlign w:val="center"/>
          </w:tcPr>
          <w:p>
            <w:pPr>
              <w:spacing w:after="0"/>
            </w:pPr>
            <w:r>
              <w:rPr>
                <w:b/>
                <w:i w:val="0"/>
                <w:sz w:val="19"/>
              </w:rPr>
              <w:t>Adı Soyadı:</w:t>
            </w:r>
          </w:p>
        </w:tc>
        <w:tc>
          <w:tcPr>
            <w:tcW w:type="dxa" w:w="2041"/>
            <w:vAlign w:val="center"/>
          </w:tcPr>
          <w:p>
            <w:pPr>
              <w:spacing w:after="0"/>
            </w:pPr>
            <w:r>
              <w:rPr>
                <w:b/>
                <w:i w:val="0"/>
                <w:sz w:val="19"/>
              </w:rPr>
              <w:t>Sınıfı / No:</w:t>
            </w:r>
          </w:p>
        </w:tc>
        <w:tc>
          <w:tcPr>
            <w:tcW w:type="dxa" w:w="2041"/>
            <w:vAlign w:val="center"/>
          </w:tcPr>
          <w:p>
            <w:pPr>
              <w:spacing w:after="0"/>
            </w:pPr>
            <w:r>
              <w:rPr>
                <w:b/>
                <w:i w:val="0"/>
                <w:sz w:val="19"/>
              </w:rPr>
              <w:t>Tarih:</w:t>
            </w:r>
          </w:p>
        </w:tc>
        <w:tc>
          <w:tcPr>
            <w:tcW w:type="dxa" w:w="2041"/>
            <w:vAlign w:val="center"/>
          </w:tcPr>
          <w:p>
            <w:pPr>
              <w:spacing w:after="0"/>
            </w:pPr>
            <w:r>
              <w:rPr>
                <w:b/>
                <w:i w:val="0"/>
                <w:sz w:val="19"/>
              </w:rPr>
              <w:t>Süre: 40 dakika</w:t>
            </w:r>
          </w:p>
        </w:tc>
      </w:tr>
    </w:tbl>
    <w:p>
      <w:pPr>
        <w:spacing w:after="0" w:before="0" w:line="80" w:lineRule="exact"/>
        <w:rPr>
          <w:sz w:val="4"/>
        </w:rPr>
      </w:pPr>
      <w:r>
        <w:rPr>
          <w:sz w:val="4"/>
        </w:rPr>
      </w:r>
    </w:p>
    <w:p>
      <w:pPr>
        <w:keepNext/>
        <w:tabs>
          <w:tab w:pos="10091" w:val="right"/>
        </w:tabs>
        <w:spacing w:before="160" w:after="80"/>
        <w:shd w:val="clear" w:color="auto" w:fill="E4EEFA"/>
      </w:pPr>
      <w:r>
        <w:rPr>
          <w:b/>
          <w:color w:val="0F3468"/>
          <w:sz w:val="22"/>
        </w:rPr>
        <w:t xml:space="preserve"> 1. SORU</w:t>
      </w:r>
      <w:r>
        <w:rPr>
          <w:b/>
          <w:color w:val="0F3468"/>
          <w:sz w:val="21"/>
        </w:rPr>
        <w:tab/>
        <w:t xml:space="preserve">(12 puan) </w:t>
      </w:r>
    </w:p>
    <w:p>
      <w:pPr>
        <w:keepNext/>
        <w:jc w:val="both"/>
      </w:pPr>
      <w:r>
        <w:rPr>
          <w:b w:val="0"/>
          <w:i w:val="0"/>
        </w:rPr>
        <w:t>Aşağıdaki grafikte Ankara'da yılın dört gününde öğle vakti Güneş ışınlarının yer yüzeyiyle yaptığı açı gösterilmiştir.</w:t>
      </w:r>
    </w:p>
    <w:p>
      <w:pPr>
        <w:keepNext/>
        <w:spacing w:after="80"/>
        <w:jc w:val="center"/>
      </w:pPr>
      <w:r>
        <w:drawing>
          <wp:inline xmlns:a="http://schemas.openxmlformats.org/drawingml/2006/main" xmlns:pic="http://schemas.openxmlformats.org/drawingml/2006/picture">
            <wp:extent cx="3384000" cy="2256000"/>
            <wp:docPr id="1" name="Picture 1"/>
            <wp:cNvGraphicFramePr>
              <a:graphicFrameLocks noChangeAspect="1"/>
            </wp:cNvGraphicFramePr>
            <a:graphic>
              <a:graphicData uri="http://schemas.openxmlformats.org/drawingml/2006/picture">
                <pic:pic>
                  <pic:nvPicPr>
                    <pic:cNvPr id="0" name="q1_g.png"/>
                    <pic:cNvPicPr/>
                  </pic:nvPicPr>
                  <pic:blipFill>
                    <a:blip r:embed="rId10"/>
                    <a:stretch>
                      <a:fillRect/>
                    </a:stretch>
                  </pic:blipFill>
                  <pic:spPr>
                    <a:xfrm>
                      <a:off x="0" y="0"/>
                      <a:ext cx="3384000" cy="2256000"/>
                    </a:xfrm>
                    <a:prstGeom prst="rect"/>
                  </pic:spPr>
                </pic:pic>
              </a:graphicData>
            </a:graphic>
          </wp:inline>
        </w:drawing>
      </w:r>
    </w:p>
    <w:p>
      <w:pPr>
        <w:keepNext/>
        <w:spacing w:after="60"/>
        <w:ind w:left="454" w:hanging="340"/>
      </w:pPr>
      <w:r>
        <w:rPr>
          <w:b/>
          <w:i w:val="0"/>
        </w:rPr>
        <w:t>a)</w:t>
      </w:r>
      <w:r>
        <w:rPr>
          <w:b w:val="0"/>
          <w:i w:val="0"/>
        </w:rPr>
        <w:t xml:space="preserve"> Bir çubuğun gölge boyunun en uzun olduğu tarih hangisidir? Nedenini yazınız. </w:t>
      </w:r>
      <w:r>
        <w:rPr>
          <w:b/>
          <w:i w:val="0"/>
        </w:rPr>
        <w:t>(3 p)</w:t>
      </w:r>
    </w:p>
    <w:p>
      <w:pPr>
        <w:keepNext/>
        <w:tabs>
          <w:tab w:pos="9978" w:val="right" w:leader="dot"/>
        </w:tabs>
        <w:spacing w:after="80" w:before="60"/>
        <w:ind w:left="340"/>
      </w:pPr>
      <w:r>
        <w:tab/>
      </w:r>
    </w:p>
    <w:p>
      <w:pPr>
        <w:tabs>
          <w:tab w:pos="9978" w:val="right" w:leader="dot"/>
        </w:tabs>
        <w:spacing w:after="80" w:before="60"/>
        <w:ind w:left="340"/>
      </w:pPr>
      <w:r>
        <w:tab/>
      </w:r>
    </w:p>
    <w:p>
      <w:pPr>
        <w:keepNext/>
        <w:spacing w:after="60"/>
        <w:ind w:left="454" w:hanging="340"/>
      </w:pPr>
      <w:r>
        <w:rPr>
          <w:b/>
          <w:i w:val="0"/>
        </w:rPr>
        <w:t>b)</w:t>
      </w:r>
      <w:r>
        <w:rPr>
          <w:b w:val="0"/>
          <w:i w:val="0"/>
        </w:rPr>
        <w:t xml:space="preserve"> Grafiğe göre Ankara'da 21 Haziran'da yüzeyin 21 Aralık'a göre daha fazla ısınmasının nedenini, Güneş ışınlarının geliş açısı ile ilişkilendirerek yazınız. </w:t>
      </w:r>
      <w:r>
        <w:rPr>
          <w:b/>
          <w:i w:val="0"/>
        </w:rPr>
        <w:t>(3 p)</w:t>
      </w:r>
    </w:p>
    <w:p>
      <w:pPr>
        <w:keepNext/>
        <w:tabs>
          <w:tab w:pos="9978" w:val="right" w:leader="dot"/>
        </w:tabs>
        <w:spacing w:after="80" w:before="60"/>
        <w:ind w:left="340"/>
      </w:pPr>
      <w:r>
        <w:tab/>
      </w:r>
    </w:p>
    <w:p>
      <w:pPr>
        <w:tabs>
          <w:tab w:pos="9978" w:val="right" w:leader="dot"/>
        </w:tabs>
        <w:spacing w:after="80" w:before="60"/>
        <w:ind w:left="340"/>
      </w:pPr>
      <w:r>
        <w:tab/>
      </w:r>
    </w:p>
    <w:p>
      <w:pPr>
        <w:keepNext/>
        <w:spacing w:after="60"/>
        <w:ind w:left="454" w:hanging="340"/>
      </w:pPr>
      <w:r>
        <w:rPr>
          <w:b/>
          <w:i w:val="0"/>
        </w:rPr>
        <w:t>c)</w:t>
      </w:r>
      <w:r>
        <w:rPr>
          <w:b w:val="0"/>
          <w:i w:val="0"/>
        </w:rPr>
        <w:t xml:space="preserve"> Ekvator'da 21 Mart'ta öğle vakti Güneş ışınlarının geliş açısı kaç derecedir? Bu noktada dik tutulan bir çubuğun gölgesi nasıl olur? </w:t>
      </w:r>
      <w:r>
        <w:rPr>
          <w:b/>
          <w:i w:val="0"/>
        </w:rPr>
        <w:t>(3 p)</w:t>
      </w:r>
    </w:p>
    <w:p>
      <w:pPr>
        <w:keepNext/>
        <w:tabs>
          <w:tab w:pos="9978" w:val="right" w:leader="dot"/>
        </w:tabs>
        <w:spacing w:after="80" w:before="60"/>
        <w:ind w:left="340"/>
      </w:pPr>
      <w:r>
        <w:tab/>
      </w:r>
    </w:p>
    <w:p>
      <w:pPr>
        <w:tabs>
          <w:tab w:pos="9978" w:val="right" w:leader="dot"/>
        </w:tabs>
        <w:spacing w:after="80" w:before="60"/>
        <w:ind w:left="340"/>
      </w:pPr>
      <w:r>
        <w:tab/>
      </w:r>
    </w:p>
    <w:p>
      <w:pPr>
        <w:keepNext/>
        <w:spacing w:after="60"/>
        <w:ind w:left="454" w:hanging="340"/>
      </w:pPr>
      <w:r>
        <w:rPr>
          <w:b/>
          <w:i w:val="0"/>
        </w:rPr>
        <w:t>d)</w:t>
      </w:r>
      <w:r>
        <w:rPr>
          <w:b w:val="0"/>
          <w:i w:val="0"/>
        </w:rPr>
        <w:t xml:space="preserve"> 21 Haziran ile 21 Aralık tarihlerindeki geliş açıları arasındaki fark kaç derecedir? İşlemini yazınız. </w:t>
      </w:r>
      <w:r>
        <w:rPr>
          <w:b/>
          <w:i w:val="0"/>
        </w:rPr>
        <w:t>(3 p)</w:t>
      </w:r>
    </w:p>
    <w:p>
      <w:pPr>
        <w:tabs>
          <w:tab w:pos="9978" w:val="right" w:leader="dot"/>
        </w:tabs>
        <w:spacing w:after="80" w:before="60"/>
        <w:ind w:left="340"/>
      </w:pPr>
      <w:r>
        <w:tab/>
      </w:r>
    </w:p>
    <w:p>
      <w:pPr>
        <w:keepNext/>
        <w:tabs>
          <w:tab w:pos="10091" w:val="right"/>
        </w:tabs>
        <w:spacing w:before="160" w:after="80"/>
        <w:shd w:val="clear" w:color="auto" w:fill="E4EEFA"/>
      </w:pPr>
      <w:r>
        <w:rPr>
          <w:b/>
          <w:color w:val="0F3468"/>
          <w:sz w:val="22"/>
        </w:rPr>
        <w:t xml:space="preserve"> 2. SORU</w:t>
      </w:r>
      <w:r>
        <w:rPr>
          <w:b/>
          <w:color w:val="0F3468"/>
          <w:sz w:val="21"/>
        </w:rPr>
        <w:tab/>
        <w:t xml:space="preserve">(12 puan) </w:t>
      </w:r>
    </w:p>
    <w:p>
      <w:pPr>
        <w:jc w:val="both"/>
      </w:pPr>
      <w:r>
        <w:rPr>
          <w:b w:val="0"/>
          <w:i w:val="0"/>
        </w:rPr>
        <w:t>İstanbul'da yaşayan Elif, 21 Aralık günü kar yağışı altında okula giderken Avustralya'da yaşayan arkadaşı Mia, ona aynı gün plajda yüzdüğü bir fotoğraf gönderiyor. Elif, aynı günde iki şehrin havasının bu kadar farklı olmasına şaşırıyor.</w:t>
      </w:r>
    </w:p>
    <w:p>
      <w:pPr>
        <w:keepNext/>
        <w:spacing w:after="60"/>
        <w:ind w:left="454" w:hanging="340"/>
      </w:pPr>
      <w:r>
        <w:rPr>
          <w:b/>
          <w:i w:val="0"/>
        </w:rPr>
        <w:t>a)</w:t>
      </w:r>
      <w:r>
        <w:rPr>
          <w:b w:val="0"/>
          <w:i w:val="0"/>
        </w:rPr>
        <w:t xml:space="preserve"> İstanbul ve Avustralya'da aynı tarihte zıt mevsimlerin yaşanmasının nedenini açıklayınız. </w:t>
      </w:r>
      <w:r>
        <w:rPr>
          <w:b/>
          <w:i w:val="0"/>
        </w:rPr>
        <w:t>(4 p)</w:t>
      </w:r>
    </w:p>
    <w:p>
      <w:pPr>
        <w:keepNext/>
        <w:tabs>
          <w:tab w:pos="9978" w:val="right" w:leader="dot"/>
        </w:tabs>
        <w:spacing w:after="80" w:before="60"/>
        <w:ind w:left="340"/>
      </w:pPr>
      <w:r>
        <w:tab/>
      </w:r>
    </w:p>
    <w:p>
      <w:pPr>
        <w:tabs>
          <w:tab w:pos="9978" w:val="right" w:leader="dot"/>
        </w:tabs>
        <w:spacing w:after="80" w:before="60"/>
        <w:ind w:left="340"/>
      </w:pPr>
      <w:r>
        <w:tab/>
      </w:r>
    </w:p>
    <w:p>
      <w:pPr>
        <w:keepNext/>
        <w:spacing w:after="60"/>
        <w:ind w:left="454" w:hanging="340"/>
      </w:pPr>
      <w:r>
        <w:rPr>
          <w:b/>
          <w:i w:val="0"/>
        </w:rPr>
        <w:t>b)</w:t>
      </w:r>
      <w:r>
        <w:rPr>
          <w:b w:val="0"/>
          <w:i w:val="0"/>
        </w:rPr>
        <w:t xml:space="preserve"> 21 Haziran'da Avustralya'da gündüz süresi İstanbul'a göre nasıldır? Nedenini yazınız. </w:t>
      </w:r>
      <w:r>
        <w:rPr>
          <w:b/>
          <w:i w:val="0"/>
        </w:rPr>
        <w:t>(4 p)</w:t>
      </w:r>
    </w:p>
    <w:p>
      <w:pPr>
        <w:keepNext/>
        <w:tabs>
          <w:tab w:pos="9978" w:val="right" w:leader="dot"/>
        </w:tabs>
        <w:spacing w:after="80" w:before="60"/>
        <w:ind w:left="340"/>
      </w:pPr>
      <w:r>
        <w:tab/>
      </w:r>
    </w:p>
    <w:p>
      <w:pPr>
        <w:tabs>
          <w:tab w:pos="9978" w:val="right" w:leader="dot"/>
        </w:tabs>
        <w:spacing w:after="80" w:before="60"/>
        <w:ind w:left="340"/>
      </w:pPr>
      <w:r>
        <w:tab/>
      </w:r>
    </w:p>
    <w:p>
      <w:pPr>
        <w:keepNext/>
        <w:spacing w:after="60"/>
        <w:ind w:left="454" w:hanging="340"/>
      </w:pPr>
      <w:r>
        <w:rPr>
          <w:b/>
          <w:i w:val="0"/>
        </w:rPr>
        <w:t>c)</w:t>
      </w:r>
      <w:r>
        <w:rPr>
          <w:b w:val="0"/>
          <w:i w:val="0"/>
        </w:rPr>
        <w:t xml:space="preserve"> Mevsimlerin oluşumunda Dünya'nın eksen eğikliği ve Güneş etrafında dolanması nasıl bir rol oynar? Yazınız. </w:t>
      </w:r>
      <w:r>
        <w:rPr>
          <w:b/>
          <w:i w:val="0"/>
        </w:rPr>
        <w:t>(4 p)</w:t>
      </w:r>
    </w:p>
    <w:p>
      <w:pPr>
        <w:keepNext/>
        <w:tabs>
          <w:tab w:pos="9978" w:val="right" w:leader="dot"/>
        </w:tabs>
        <w:spacing w:after="80" w:before="60"/>
        <w:ind w:left="340"/>
      </w:pPr>
      <w:r>
        <w:tab/>
      </w:r>
    </w:p>
    <w:p>
      <w:pPr>
        <w:tabs>
          <w:tab w:pos="9978" w:val="right" w:leader="dot"/>
        </w:tabs>
        <w:spacing w:after="80" w:before="60"/>
        <w:ind w:left="340"/>
      </w:pPr>
      <w:r>
        <w:tab/>
      </w:r>
    </w:p>
    <w:p>
      <w:pPr>
        <w:keepNext/>
        <w:tabs>
          <w:tab w:pos="10091" w:val="right"/>
        </w:tabs>
        <w:spacing w:before="160" w:after="80"/>
        <w:shd w:val="clear" w:color="auto" w:fill="E4EEFA"/>
      </w:pPr>
      <w:r>
        <w:rPr>
          <w:b/>
          <w:color w:val="0F3468"/>
          <w:sz w:val="22"/>
        </w:rPr>
        <w:t xml:space="preserve"> 3. SORU</w:t>
      </w:r>
      <w:r>
        <w:rPr>
          <w:b/>
          <w:color w:val="0F3468"/>
          <w:sz w:val="21"/>
        </w:rPr>
        <w:tab/>
        <w:t xml:space="preserve">(10 puan) </w:t>
      </w:r>
    </w:p>
    <w:p>
      <w:pPr>
        <w:keepNext/>
        <w:jc w:val="both"/>
      </w:pPr>
      <w:r>
        <w:rPr>
          <w:b w:val="0"/>
          <w:i w:val="0"/>
        </w:rPr>
        <w:t>Bir öğrenci, DNA modelinde 1. ipliğin baz dizilişine göre 2. ipliği oluşturmuştur. Öğrencinin modelinde bir hata yaptığı görülmektedir.</w:t>
      </w:r>
    </w:p>
    <w:tbl>
      <w:tblPr>
        <w:tblW w:type="auto" w:w="0"/>
        <w:jc w:val="center"/>
        <w:tblLayout w:type="fixed"/>
        <w:tblLook w:firstColumn="1" w:firstRow="1" w:lastColumn="0" w:lastRow="0" w:noHBand="0" w:noVBand="1" w:val="04A0"/>
        <w:tblBorders>
          <w:top w:val="single" w:sz="6" w:color="0F3468" w:space="0"/>
          <w:left w:val="single" w:sz="6" w:color="0F3468" w:space="0"/>
          <w:bottom w:val="single" w:sz="6" w:color="0F3468" w:space="0"/>
          <w:right w:val="single" w:sz="6" w:color="0F3468" w:space="0"/>
          <w:insideH w:val="single" w:sz="6" w:color="0F3468" w:space="0"/>
          <w:insideV w:val="single" w:sz="6" w:color="0F3468" w:space="0"/>
        </w:tblBorders>
        <w:tblLayout w:type="fixed"/>
      </w:tblPr>
      <w:tblGrid>
        <w:gridCol w:w="1814"/>
        <w:gridCol w:w="1378"/>
        <w:gridCol w:w="1378"/>
        <w:gridCol w:w="1378"/>
        <w:gridCol w:w="1378"/>
        <w:gridCol w:w="1378"/>
        <w:gridCol w:w="1389"/>
      </w:tblGrid>
      <w:tr>
        <w:tc>
          <w:tcPr>
            <w:tcW w:type="dxa" w:w="1814"/>
            <w:vAlign w:val="center"/>
            <w:shd w:val="clear" w:color="auto" w:fill="E4EEFA"/>
          </w:tcPr>
          <w:p>
            <w:pPr>
              <w:keepNext/>
              <w:spacing w:after="0"/>
              <w:jc w:val="center"/>
            </w:pPr>
            <w:r>
              <w:rPr>
                <w:b/>
                <w:i w:val="0"/>
                <w:sz w:val="20"/>
              </w:rPr>
              <w:t>Baz sırası</w:t>
            </w:r>
          </w:p>
        </w:tc>
        <w:tc>
          <w:tcPr>
            <w:tcW w:type="dxa" w:w="1378"/>
            <w:vAlign w:val="center"/>
            <w:shd w:val="clear" w:color="auto" w:fill="E4EEFA"/>
          </w:tcPr>
          <w:p>
            <w:pPr>
              <w:keepNext/>
              <w:spacing w:after="0"/>
              <w:jc w:val="center"/>
            </w:pPr>
            <w:r>
              <w:rPr>
                <w:b/>
                <w:i w:val="0"/>
                <w:sz w:val="20"/>
              </w:rPr>
              <w:t>1</w:t>
            </w:r>
          </w:p>
        </w:tc>
        <w:tc>
          <w:tcPr>
            <w:tcW w:type="dxa" w:w="1378"/>
            <w:vAlign w:val="center"/>
            <w:shd w:val="clear" w:color="auto" w:fill="E4EEFA"/>
          </w:tcPr>
          <w:p>
            <w:pPr>
              <w:keepNext/>
              <w:spacing w:after="0"/>
              <w:jc w:val="center"/>
            </w:pPr>
            <w:r>
              <w:rPr>
                <w:b/>
                <w:i w:val="0"/>
                <w:sz w:val="20"/>
              </w:rPr>
              <w:t>2</w:t>
            </w:r>
          </w:p>
        </w:tc>
        <w:tc>
          <w:tcPr>
            <w:tcW w:type="dxa" w:w="1378"/>
            <w:vAlign w:val="center"/>
            <w:shd w:val="clear" w:color="auto" w:fill="E4EEFA"/>
          </w:tcPr>
          <w:p>
            <w:pPr>
              <w:keepNext/>
              <w:spacing w:after="0"/>
              <w:jc w:val="center"/>
            </w:pPr>
            <w:r>
              <w:rPr>
                <w:b/>
                <w:i w:val="0"/>
                <w:sz w:val="20"/>
              </w:rPr>
              <w:t>3</w:t>
            </w:r>
          </w:p>
        </w:tc>
        <w:tc>
          <w:tcPr>
            <w:tcW w:type="dxa" w:w="1378"/>
            <w:vAlign w:val="center"/>
            <w:shd w:val="clear" w:color="auto" w:fill="E4EEFA"/>
          </w:tcPr>
          <w:p>
            <w:pPr>
              <w:keepNext/>
              <w:spacing w:after="0"/>
              <w:jc w:val="center"/>
            </w:pPr>
            <w:r>
              <w:rPr>
                <w:b/>
                <w:i w:val="0"/>
                <w:sz w:val="20"/>
              </w:rPr>
              <w:t>4</w:t>
            </w:r>
          </w:p>
        </w:tc>
        <w:tc>
          <w:tcPr>
            <w:tcW w:type="dxa" w:w="1378"/>
            <w:vAlign w:val="center"/>
            <w:shd w:val="clear" w:color="auto" w:fill="E4EEFA"/>
          </w:tcPr>
          <w:p>
            <w:pPr>
              <w:keepNext/>
              <w:spacing w:after="0"/>
              <w:jc w:val="center"/>
            </w:pPr>
            <w:r>
              <w:rPr>
                <w:b/>
                <w:i w:val="0"/>
                <w:sz w:val="20"/>
              </w:rPr>
              <w:t>5</w:t>
            </w:r>
          </w:p>
        </w:tc>
        <w:tc>
          <w:tcPr>
            <w:tcW w:type="dxa" w:w="1389"/>
            <w:vAlign w:val="center"/>
            <w:shd w:val="clear" w:color="auto" w:fill="E4EEFA"/>
          </w:tcPr>
          <w:p>
            <w:pPr>
              <w:keepNext/>
              <w:spacing w:after="0"/>
              <w:jc w:val="center"/>
            </w:pPr>
            <w:r>
              <w:rPr>
                <w:b/>
                <w:i w:val="0"/>
                <w:sz w:val="20"/>
              </w:rPr>
              <w:t>6</w:t>
            </w:r>
          </w:p>
        </w:tc>
      </w:tr>
      <w:tr>
        <w:trPr>
          <w:cantSplit/>
          <w:trHeight w:val="510" w:hRule="atLeast"/>
        </w:trPr>
        <w:tc>
          <w:tcPr>
            <w:tcW w:type="dxa" w:w="1814"/>
            <w:vAlign w:val="center"/>
          </w:tcPr>
          <w:p>
            <w:pPr>
              <w:keepNext/>
              <w:spacing w:after="0"/>
              <w:jc w:val="center"/>
            </w:pPr>
            <w:r>
              <w:rPr>
                <w:b/>
                <w:i w:val="0"/>
                <w:sz w:val="21"/>
              </w:rPr>
              <w:t>1. iplik</w:t>
            </w:r>
          </w:p>
        </w:tc>
        <w:tc>
          <w:tcPr>
            <w:tcW w:type="dxa" w:w="1378"/>
            <w:vAlign w:val="center"/>
          </w:tcPr>
          <w:p>
            <w:pPr>
              <w:keepNext/>
              <w:spacing w:after="0"/>
              <w:jc w:val="center"/>
            </w:pPr>
            <w:r>
              <w:rPr>
                <w:b w:val="0"/>
                <w:i w:val="0"/>
                <w:sz w:val="21"/>
              </w:rPr>
              <w:t>A</w:t>
            </w:r>
          </w:p>
        </w:tc>
        <w:tc>
          <w:tcPr>
            <w:tcW w:type="dxa" w:w="1378"/>
            <w:vAlign w:val="center"/>
          </w:tcPr>
          <w:p>
            <w:pPr>
              <w:keepNext/>
              <w:spacing w:after="0"/>
              <w:jc w:val="center"/>
            </w:pPr>
            <w:r>
              <w:rPr>
                <w:b w:val="0"/>
                <w:i w:val="0"/>
                <w:sz w:val="21"/>
              </w:rPr>
              <w:t>T</w:t>
            </w:r>
          </w:p>
        </w:tc>
        <w:tc>
          <w:tcPr>
            <w:tcW w:type="dxa" w:w="1378"/>
            <w:vAlign w:val="center"/>
          </w:tcPr>
          <w:p>
            <w:pPr>
              <w:keepNext/>
              <w:spacing w:after="0"/>
              <w:jc w:val="center"/>
            </w:pPr>
            <w:r>
              <w:rPr>
                <w:b w:val="0"/>
                <w:i w:val="0"/>
                <w:sz w:val="21"/>
              </w:rPr>
              <w:t>G</w:t>
            </w:r>
          </w:p>
        </w:tc>
        <w:tc>
          <w:tcPr>
            <w:tcW w:type="dxa" w:w="1378"/>
            <w:vAlign w:val="center"/>
          </w:tcPr>
          <w:p>
            <w:pPr>
              <w:keepNext/>
              <w:spacing w:after="0"/>
              <w:jc w:val="center"/>
            </w:pPr>
            <w:r>
              <w:rPr>
                <w:b w:val="0"/>
                <w:i w:val="0"/>
                <w:sz w:val="21"/>
              </w:rPr>
              <w:t>C</w:t>
            </w:r>
          </w:p>
        </w:tc>
        <w:tc>
          <w:tcPr>
            <w:tcW w:type="dxa" w:w="1378"/>
            <w:vAlign w:val="center"/>
          </w:tcPr>
          <w:p>
            <w:pPr>
              <w:keepNext/>
              <w:spacing w:after="0"/>
              <w:jc w:val="center"/>
            </w:pPr>
            <w:r>
              <w:rPr>
                <w:b w:val="0"/>
                <w:i w:val="0"/>
                <w:sz w:val="21"/>
              </w:rPr>
              <w:t>A</w:t>
            </w:r>
          </w:p>
        </w:tc>
        <w:tc>
          <w:tcPr>
            <w:tcW w:type="dxa" w:w="1389"/>
            <w:vAlign w:val="center"/>
          </w:tcPr>
          <w:p>
            <w:pPr>
              <w:keepNext/>
              <w:spacing w:after="0"/>
              <w:jc w:val="center"/>
            </w:pPr>
            <w:r>
              <w:rPr>
                <w:b w:val="0"/>
                <w:i w:val="0"/>
                <w:sz w:val="21"/>
              </w:rPr>
              <w:t>G</w:t>
            </w:r>
          </w:p>
        </w:tc>
      </w:tr>
      <w:tr>
        <w:trPr>
          <w:cantSplit/>
          <w:trHeight w:val="510" w:hRule="atLeast"/>
        </w:trPr>
        <w:tc>
          <w:tcPr>
            <w:tcW w:type="dxa" w:w="1814"/>
            <w:vAlign w:val="center"/>
          </w:tcPr>
          <w:p>
            <w:pPr>
              <w:spacing w:after="0"/>
              <w:jc w:val="center"/>
            </w:pPr>
            <w:r>
              <w:rPr>
                <w:b/>
                <w:i w:val="0"/>
                <w:sz w:val="21"/>
              </w:rPr>
              <w:t>2. iplik</w:t>
            </w:r>
          </w:p>
        </w:tc>
        <w:tc>
          <w:tcPr>
            <w:tcW w:type="dxa" w:w="1378"/>
            <w:vAlign w:val="center"/>
          </w:tcPr>
          <w:p>
            <w:pPr>
              <w:spacing w:after="0"/>
              <w:jc w:val="center"/>
            </w:pPr>
            <w:r>
              <w:rPr>
                <w:b w:val="0"/>
                <w:i w:val="0"/>
                <w:sz w:val="21"/>
              </w:rPr>
              <w:t>T</w:t>
            </w:r>
          </w:p>
        </w:tc>
        <w:tc>
          <w:tcPr>
            <w:tcW w:type="dxa" w:w="1378"/>
            <w:vAlign w:val="center"/>
          </w:tcPr>
          <w:p>
            <w:pPr>
              <w:spacing w:after="0"/>
              <w:jc w:val="center"/>
            </w:pPr>
            <w:r>
              <w:rPr>
                <w:b w:val="0"/>
                <w:i w:val="0"/>
                <w:sz w:val="21"/>
              </w:rPr>
              <w:t>A</w:t>
            </w:r>
          </w:p>
        </w:tc>
        <w:tc>
          <w:tcPr>
            <w:tcW w:type="dxa" w:w="1378"/>
            <w:vAlign w:val="center"/>
          </w:tcPr>
          <w:p>
            <w:pPr>
              <w:spacing w:after="0"/>
              <w:jc w:val="center"/>
            </w:pPr>
            <w:r>
              <w:rPr>
                <w:b w:val="0"/>
                <w:i w:val="0"/>
                <w:sz w:val="21"/>
              </w:rPr>
              <w:t>C</w:t>
            </w:r>
          </w:p>
        </w:tc>
        <w:tc>
          <w:tcPr>
            <w:tcW w:type="dxa" w:w="1378"/>
            <w:vAlign w:val="center"/>
          </w:tcPr>
          <w:p>
            <w:pPr>
              <w:spacing w:after="0"/>
              <w:jc w:val="center"/>
            </w:pPr>
            <w:r>
              <w:rPr>
                <w:b w:val="0"/>
                <w:i w:val="0"/>
                <w:sz w:val="21"/>
              </w:rPr>
              <w:t>G</w:t>
            </w:r>
          </w:p>
        </w:tc>
        <w:tc>
          <w:tcPr>
            <w:tcW w:type="dxa" w:w="1378"/>
            <w:vAlign w:val="center"/>
          </w:tcPr>
          <w:p>
            <w:pPr>
              <w:spacing w:after="0"/>
              <w:jc w:val="center"/>
            </w:pPr>
            <w:r>
              <w:rPr>
                <w:b w:val="0"/>
                <w:i w:val="0"/>
                <w:sz w:val="21"/>
              </w:rPr>
              <w:t>A</w:t>
            </w:r>
          </w:p>
        </w:tc>
        <w:tc>
          <w:tcPr>
            <w:tcW w:type="dxa" w:w="1389"/>
            <w:vAlign w:val="center"/>
          </w:tcPr>
          <w:p>
            <w:pPr>
              <w:spacing w:after="0"/>
              <w:jc w:val="center"/>
            </w:pPr>
            <w:r>
              <w:rPr>
                <w:b w:val="0"/>
                <w:i w:val="0"/>
                <w:sz w:val="21"/>
              </w:rPr>
              <w:t>C</w:t>
            </w:r>
          </w:p>
        </w:tc>
      </w:tr>
    </w:tbl>
    <w:p>
      <w:pPr>
        <w:spacing w:after="0" w:before="0" w:line="120" w:lineRule="exact"/>
        <w:rPr>
          <w:sz w:val="4"/>
        </w:rPr>
      </w:pPr>
      <w:r>
        <w:rPr>
          <w:sz w:val="4"/>
        </w:rPr>
      </w:r>
    </w:p>
    <w:p>
      <w:pPr>
        <w:keepNext/>
        <w:spacing w:after="60"/>
        <w:ind w:left="454" w:hanging="340"/>
      </w:pPr>
      <w:r>
        <w:rPr>
          <w:b/>
          <w:i w:val="0"/>
        </w:rPr>
        <w:t>a)</w:t>
      </w:r>
      <w:r>
        <w:rPr>
          <w:b w:val="0"/>
          <w:i w:val="0"/>
        </w:rPr>
        <w:t xml:space="preserve"> Öğrenci hangi sıradaki bazı yanlış yerleştirmiştir? </w:t>
      </w:r>
      <w:r>
        <w:rPr>
          <w:b/>
          <w:i w:val="0"/>
        </w:rPr>
        <w:t>(3 p)</w:t>
      </w:r>
    </w:p>
    <w:p>
      <w:pPr>
        <w:tabs>
          <w:tab w:pos="9978" w:val="right" w:leader="dot"/>
        </w:tabs>
        <w:spacing w:after="80" w:before="60"/>
        <w:ind w:left="340"/>
      </w:pPr>
      <w:r>
        <w:tab/>
      </w:r>
    </w:p>
    <w:p>
      <w:pPr>
        <w:keepNext/>
        <w:spacing w:after="60"/>
        <w:ind w:left="454" w:hanging="340"/>
      </w:pPr>
      <w:r>
        <w:rPr>
          <w:b/>
          <w:i w:val="0"/>
        </w:rPr>
        <w:t>b)</w:t>
      </w:r>
      <w:r>
        <w:rPr>
          <w:b w:val="0"/>
          <w:i w:val="0"/>
        </w:rPr>
        <w:t xml:space="preserve"> Yanlış yerleştirilen bazın yerine hangi baz gelmelidir? </w:t>
      </w:r>
      <w:r>
        <w:rPr>
          <w:b/>
          <w:i w:val="0"/>
        </w:rPr>
        <w:t>(3 p)</w:t>
      </w:r>
    </w:p>
    <w:p>
      <w:pPr>
        <w:tabs>
          <w:tab w:pos="9978" w:val="right" w:leader="dot"/>
        </w:tabs>
        <w:spacing w:after="80" w:before="60"/>
        <w:ind w:left="340"/>
      </w:pPr>
      <w:r>
        <w:tab/>
      </w:r>
    </w:p>
    <w:p>
      <w:pPr>
        <w:keepNext/>
        <w:spacing w:after="60"/>
        <w:ind w:left="454" w:hanging="340"/>
      </w:pPr>
      <w:r>
        <w:rPr>
          <w:b/>
          <w:i w:val="0"/>
        </w:rPr>
        <w:t>c)</w:t>
      </w:r>
      <w:r>
        <w:rPr>
          <w:b w:val="0"/>
          <w:i w:val="0"/>
        </w:rPr>
        <w:t xml:space="preserve"> DNA'nın iki ipliğindeki bazların eşleşme kuralını yazınız. </w:t>
      </w:r>
      <w:r>
        <w:rPr>
          <w:b/>
          <w:i w:val="0"/>
        </w:rPr>
        <w:t>(4 p)</w:t>
      </w:r>
    </w:p>
    <w:p>
      <w:pPr>
        <w:tabs>
          <w:tab w:pos="9978" w:val="right" w:leader="dot"/>
        </w:tabs>
        <w:spacing w:after="80" w:before="60"/>
        <w:ind w:left="340"/>
      </w:pPr>
      <w:r>
        <w:tab/>
      </w:r>
    </w:p>
    <w:p>
      <w:pPr>
        <w:keepNext/>
        <w:tabs>
          <w:tab w:pos="10091" w:val="right"/>
        </w:tabs>
        <w:spacing w:before="160" w:after="80"/>
        <w:shd w:val="clear" w:color="auto" w:fill="E4EEFA"/>
      </w:pPr>
      <w:r>
        <w:rPr>
          <w:b/>
          <w:color w:val="0F3468"/>
          <w:sz w:val="22"/>
        </w:rPr>
        <w:t xml:space="preserve"> 4. SORU</w:t>
      </w:r>
      <w:r>
        <w:rPr>
          <w:b/>
          <w:color w:val="0F3468"/>
          <w:sz w:val="21"/>
        </w:rPr>
        <w:tab/>
        <w:t xml:space="preserve">(10 puan) </w:t>
      </w:r>
    </w:p>
    <w:p>
      <w:pPr>
        <w:spacing w:after="60"/>
        <w:ind w:left="454" w:hanging="340"/>
      </w:pPr>
      <w:r>
        <w:rPr>
          <w:b/>
          <w:i w:val="0"/>
        </w:rPr>
        <w:t>a)</w:t>
      </w:r>
      <w:r>
        <w:rPr>
          <w:b w:val="0"/>
          <w:i w:val="0"/>
        </w:rPr>
        <w:t xml:space="preserve"> DNA'nın eşlenmesi ile ilgili aşağıdaki soruların cevaplarını noktalı yerlere yazınız. Her cevap 1 puandır. </w:t>
      </w:r>
      <w:r>
        <w:rPr>
          <w:b/>
          <w:i w:val="0"/>
        </w:rPr>
        <w:t>(4 p)</w:t>
      </w:r>
    </w:p>
    <w:p>
      <w:pPr>
        <w:spacing w:after="100"/>
        <w:ind w:left="454"/>
      </w:pPr>
      <w:r>
        <w:rPr>
          <w:b w:val="0"/>
          <w:i w:val="0"/>
        </w:rPr>
        <w:t>1. Eşlenme sırasında DNA'nın iki ipliğine ne olur? ………………………………</w:t>
      </w:r>
    </w:p>
    <w:p>
      <w:pPr>
        <w:spacing w:after="100"/>
        <w:ind w:left="454"/>
      </w:pPr>
      <w:r>
        <w:rPr>
          <w:b w:val="0"/>
          <w:i w:val="0"/>
        </w:rPr>
        <w:t>2. Eşlenme, hücre bölünmesine göre ne zaman gerçekleşir? ………………………………</w:t>
      </w:r>
    </w:p>
    <w:p>
      <w:pPr>
        <w:spacing w:after="100"/>
        <w:ind w:left="454"/>
      </w:pPr>
      <w:r>
        <w:rPr>
          <w:b w:val="0"/>
          <w:i w:val="0"/>
        </w:rPr>
        <w:t>3. Eşlenme sonunda bir DNA molekülünden kaç DNA molekülü oluşur? ………………………………</w:t>
      </w:r>
    </w:p>
    <w:p>
      <w:pPr>
        <w:spacing w:after="100"/>
        <w:ind w:left="454"/>
      </w:pPr>
      <w:r>
        <w:rPr>
          <w:b w:val="0"/>
          <w:i w:val="0"/>
        </w:rPr>
        <w:t>4. Oluşan her DNA molekülü kaç eski, kaç yeni iplik taşır? ………………………………</w:t>
      </w:r>
    </w:p>
    <w:p>
      <w:pPr>
        <w:spacing w:after="60"/>
        <w:ind w:left="454" w:hanging="340"/>
      </w:pPr>
      <w:r>
        <w:rPr>
          <w:b/>
          <w:i w:val="0"/>
        </w:rPr>
        <w:t>b)</w:t>
      </w:r>
      <w:r>
        <w:rPr>
          <w:b w:val="0"/>
          <w:i w:val="0"/>
        </w:rPr>
        <w:t xml:space="preserve"> Bir DNA'nın ana ipliğinin baz dizilişi T – A – C – G – G – T'dir. Eşlenme sonunda bu ipliğin karşısında oluşacak yeni ipliğin baz dizilişini yazınız. </w:t>
      </w:r>
      <w:r>
        <w:rPr>
          <w:b/>
          <w:i w:val="0"/>
        </w:rPr>
        <w:t>(6 p)</w:t>
      </w:r>
    </w:p>
    <w:p>
      <w:pPr>
        <w:spacing w:after="100"/>
        <w:ind w:left="454"/>
      </w:pPr>
      <w:r>
        <w:rPr>
          <w:b w:val="0"/>
          <w:i w:val="0"/>
        </w:rPr>
        <w:t>…… – …… – …… – …… – …… – ……</w:t>
      </w:r>
    </w:p>
    <w:p>
      <w:pPr>
        <w:keepNext/>
        <w:tabs>
          <w:tab w:pos="10091" w:val="right"/>
        </w:tabs>
        <w:spacing w:before="160" w:after="80"/>
        <w:shd w:val="clear" w:color="auto" w:fill="E4EEFA"/>
      </w:pPr>
      <w:r>
        <w:rPr>
          <w:b/>
          <w:color w:val="0F3468"/>
          <w:sz w:val="22"/>
        </w:rPr>
        <w:t xml:space="preserve"> 5. SORU</w:t>
      </w:r>
      <w:r>
        <w:rPr>
          <w:b/>
          <w:color w:val="0F3468"/>
          <w:sz w:val="21"/>
        </w:rPr>
        <w:tab/>
        <w:t xml:space="preserve">(12 puan) </w:t>
      </w:r>
    </w:p>
    <w:p>
      <w:pPr>
        <w:jc w:val="both"/>
      </w:pPr>
      <w:r>
        <w:rPr>
          <w:b w:val="0"/>
          <w:i w:val="0"/>
        </w:rPr>
        <w:t>Bezelyelerde yuvarlak tohum şekli (R), buruşuk tohum şekline (r) baskındır. K, L ve M bitkilerinin genotipleri sırasıyla RR, Rr ve rr'dir.</w:t>
      </w:r>
    </w:p>
    <w:p>
      <w:pPr>
        <w:keepNext/>
        <w:spacing w:after="60"/>
        <w:ind w:left="454" w:hanging="340"/>
      </w:pPr>
      <w:r>
        <w:rPr>
          <w:b/>
          <w:i w:val="0"/>
        </w:rPr>
        <w:t>a)</w:t>
      </w:r>
      <w:r>
        <w:rPr>
          <w:b w:val="0"/>
          <w:i w:val="0"/>
        </w:rPr>
        <w:t xml:space="preserve"> K, L ve M bitkilerinin fenotiplerini yazınız. </w:t>
      </w:r>
      <w:r>
        <w:rPr>
          <w:b/>
          <w:i w:val="0"/>
        </w:rPr>
        <w:t>(3 p)</w:t>
      </w:r>
    </w:p>
    <w:p>
      <w:pPr>
        <w:tabs>
          <w:tab w:pos="9978" w:val="right" w:leader="dot"/>
        </w:tabs>
        <w:spacing w:after="80" w:before="60"/>
        <w:ind w:left="340"/>
      </w:pPr>
      <w:r>
        <w:tab/>
      </w:r>
    </w:p>
    <w:p>
      <w:pPr>
        <w:keepNext/>
        <w:spacing w:after="60"/>
        <w:ind w:left="454" w:hanging="340"/>
      </w:pPr>
      <w:r>
        <w:rPr>
          <w:b/>
          <w:i w:val="0"/>
        </w:rPr>
        <w:t>b)</w:t>
      </w:r>
      <w:r>
        <w:rPr>
          <w:b w:val="0"/>
          <w:i w:val="0"/>
        </w:rPr>
        <w:t xml:space="preserve"> Bu bitkilerden homozigot genotipli olanları yazınız. </w:t>
      </w:r>
      <w:r>
        <w:rPr>
          <w:b/>
          <w:i w:val="0"/>
        </w:rPr>
        <w:t>(2 p)</w:t>
      </w:r>
    </w:p>
    <w:p>
      <w:pPr>
        <w:tabs>
          <w:tab w:pos="9978" w:val="right" w:leader="dot"/>
        </w:tabs>
        <w:spacing w:after="80" w:before="60"/>
        <w:ind w:left="340"/>
      </w:pPr>
      <w:r>
        <w:tab/>
      </w:r>
    </w:p>
    <w:p>
      <w:pPr>
        <w:keepNext/>
        <w:spacing w:after="60"/>
        <w:ind w:left="454" w:hanging="340"/>
      </w:pPr>
      <w:r>
        <w:rPr>
          <w:b/>
          <w:i w:val="0"/>
        </w:rPr>
        <w:t>c)</w:t>
      </w:r>
      <w:r>
        <w:rPr>
          <w:b w:val="0"/>
          <w:i w:val="0"/>
        </w:rPr>
        <w:t xml:space="preserve"> Heterozigot genotipli bitki hangisidir? Bu bitkide buruşuk tohum şeklinin görülmemesinin nedenini yazınız. </w:t>
      </w:r>
      <w:r>
        <w:rPr>
          <w:b/>
          <w:i w:val="0"/>
        </w:rPr>
        <w:t>(4 p)</w:t>
      </w:r>
    </w:p>
    <w:p>
      <w:pPr>
        <w:keepNext/>
        <w:tabs>
          <w:tab w:pos="9978" w:val="right" w:leader="dot"/>
        </w:tabs>
        <w:spacing w:after="80" w:before="60"/>
        <w:ind w:left="340"/>
      </w:pPr>
      <w:r>
        <w:tab/>
      </w:r>
    </w:p>
    <w:p>
      <w:pPr>
        <w:tabs>
          <w:tab w:pos="9978" w:val="right" w:leader="dot"/>
        </w:tabs>
        <w:spacing w:after="80" w:before="60"/>
        <w:ind w:left="340"/>
      </w:pPr>
      <w:r>
        <w:tab/>
      </w:r>
    </w:p>
    <w:p>
      <w:pPr>
        <w:keepNext/>
        <w:spacing w:after="60"/>
        <w:ind w:left="454" w:hanging="340"/>
      </w:pPr>
      <w:r>
        <w:rPr>
          <w:b/>
          <w:i w:val="0"/>
        </w:rPr>
        <w:t>d)</w:t>
      </w:r>
      <w:r>
        <w:rPr>
          <w:b w:val="0"/>
          <w:i w:val="0"/>
        </w:rPr>
        <w:t xml:space="preserve"> K ve L bitkilerinin fenotipleri aynı olduğu hâlde genotiplerinin farklı olması nasıl açıklanır? </w:t>
      </w:r>
      <w:r>
        <w:rPr>
          <w:b/>
          <w:i w:val="0"/>
        </w:rPr>
        <w:t>(3 p)</w:t>
      </w:r>
    </w:p>
    <w:p>
      <w:pPr>
        <w:keepNext/>
        <w:tabs>
          <w:tab w:pos="9978" w:val="right" w:leader="dot"/>
        </w:tabs>
        <w:spacing w:after="80" w:before="60"/>
        <w:ind w:left="340"/>
      </w:pPr>
      <w:r>
        <w:tab/>
      </w:r>
    </w:p>
    <w:p>
      <w:pPr>
        <w:tabs>
          <w:tab w:pos="9978" w:val="right" w:leader="dot"/>
        </w:tabs>
        <w:spacing w:after="80" w:before="60"/>
        <w:ind w:left="340"/>
      </w:pPr>
      <w:r>
        <w:tab/>
      </w:r>
    </w:p>
    <w:p>
      <w:pPr>
        <w:keepNext/>
        <w:pageBreakBefore/>
        <w:tabs>
          <w:tab w:pos="10091" w:val="right"/>
        </w:tabs>
        <w:spacing w:before="160" w:after="80"/>
        <w:shd w:val="clear" w:color="auto" w:fill="E4EEFA"/>
      </w:pPr>
      <w:r>
        <w:rPr>
          <w:b/>
          <w:color w:val="0F3468"/>
          <w:sz w:val="22"/>
        </w:rPr>
        <w:t xml:space="preserve"> 6. SORU</w:t>
      </w:r>
      <w:r>
        <w:rPr>
          <w:b/>
          <w:color w:val="0F3468"/>
          <w:sz w:val="21"/>
        </w:rPr>
        <w:tab/>
        <w:t xml:space="preserve">(14 puan) </w:t>
      </w:r>
    </w:p>
    <w:p>
      <w:pPr>
        <w:jc w:val="both"/>
      </w:pPr>
      <w:r>
        <w:rPr>
          <w:b w:val="0"/>
          <w:i w:val="0"/>
        </w:rPr>
        <w:t>Hamsterlerde uzun tüy (L), kısa tüye (l) baskındır. Heterozigot uzun tüylü iki hamster çaprazlanıyor.</w:t>
      </w:r>
    </w:p>
    <w:p>
      <w:pPr>
        <w:keepNext/>
        <w:spacing w:after="60"/>
        <w:ind w:left="454" w:hanging="340"/>
      </w:pPr>
      <w:r>
        <w:rPr>
          <w:b/>
          <w:i w:val="0"/>
        </w:rPr>
        <w:t>a)</w:t>
      </w:r>
      <w:r>
        <w:rPr>
          <w:b w:val="0"/>
          <w:i w:val="0"/>
        </w:rPr>
        <w:t xml:space="preserve"> Bu çaprazlamayı Punnett karesinde gösteriniz. </w:t>
      </w:r>
      <w:r>
        <w:rPr>
          <w:b/>
          <w:i w:val="0"/>
        </w:rPr>
        <w:t>(4 p)</w:t>
      </w:r>
    </w:p>
    <w:tbl>
      <w:tblPr>
        <w:tblW w:type="auto" w:w="0"/>
        <w:jc w:val="center"/>
        <w:tblLayout w:type="fixed"/>
        <w:tblLook w:firstColumn="1" w:firstRow="1" w:lastColumn="0" w:lastRow="0" w:noHBand="0" w:noVBand="1" w:val="04A0"/>
        <w:tblBorders>
          <w:top w:val="single" w:sz="8" w:color="0F3468" w:space="0"/>
          <w:left w:val="single" w:sz="8" w:color="0F3468" w:space="0"/>
          <w:bottom w:val="single" w:sz="8" w:color="0F3468" w:space="0"/>
          <w:right w:val="single" w:sz="8" w:color="0F3468" w:space="0"/>
          <w:insideH w:val="single" w:sz="8" w:color="0F3468" w:space="0"/>
          <w:insideV w:val="single" w:sz="8" w:color="0F3468" w:space="0"/>
        </w:tblBorders>
        <w:tblLayout w:type="fixed"/>
      </w:tblPr>
      <w:tblGrid>
        <w:gridCol w:w="1474"/>
        <w:gridCol w:w="1474"/>
        <w:gridCol w:w="1474"/>
      </w:tblGrid>
      <w:tr>
        <w:trPr>
          <w:cantSplit/>
          <w:trHeight w:val="708" w:hRule="atLeast"/>
        </w:trPr>
        <w:tc>
          <w:tcPr>
            <w:tcW w:type="dxa" w:w="1474"/>
            <w:vAlign w:val="center"/>
            <w:shd w:val="clear" w:color="auto" w:fill="E4EEFA"/>
          </w:tcPr>
          <w:p>
            <w:pPr>
              <w:keepNext/>
              <w:spacing w:after="0"/>
              <w:jc w:val="center"/>
            </w:pPr>
            <w:r>
              <w:rPr>
                <w:b w:val="0"/>
                <w:i w:val="0"/>
              </w:rPr>
            </w:r>
            <w:r>
              <w:rPr>
                <w:b w:val="0"/>
                <w:i w:val="0"/>
                <w:sz w:val="19"/>
              </w:rPr>
              <w:t>Gametler</w:t>
            </w:r>
          </w:p>
        </w:tc>
        <w:tc>
          <w:tcPr>
            <w:tcW w:type="dxa" w:w="1474"/>
            <w:vAlign w:val="center"/>
            <w:shd w:val="clear" w:color="auto" w:fill="E4EEFA"/>
          </w:tcPr>
          <w:p>
            <w:pPr>
              <w:keepNext/>
              <w:spacing w:after="0"/>
              <w:jc w:val="center"/>
            </w:pPr>
            <w:r>
              <w:rPr>
                <w:b/>
                <w:i w:val="0"/>
                <w:sz w:val="26"/>
              </w:rPr>
            </w:r>
          </w:p>
        </w:tc>
        <w:tc>
          <w:tcPr>
            <w:tcW w:type="dxa" w:w="1474"/>
            <w:vAlign w:val="center"/>
            <w:shd w:val="clear" w:color="auto" w:fill="E4EEFA"/>
          </w:tcPr>
          <w:p>
            <w:pPr>
              <w:keepNext/>
              <w:spacing w:after="0"/>
              <w:jc w:val="center"/>
            </w:pPr>
            <w:r>
              <w:rPr>
                <w:b/>
                <w:i w:val="0"/>
                <w:sz w:val="26"/>
              </w:rPr>
            </w:r>
          </w:p>
        </w:tc>
      </w:tr>
      <w:tr>
        <w:trPr>
          <w:cantSplit/>
          <w:trHeight w:val="708" w:hRule="atLeast"/>
        </w:trPr>
        <w:tc>
          <w:tcPr>
            <w:tcW w:type="dxa" w:w="1474"/>
            <w:vAlign w:val="center"/>
            <w:shd w:val="clear" w:color="auto" w:fill="E4EEFA"/>
          </w:tcPr>
          <w:p>
            <w:pPr>
              <w:keepNext/>
              <w:spacing w:after="0"/>
              <w:jc w:val="center"/>
            </w:pPr>
            <w:r>
              <w:rPr>
                <w:b/>
                <w:i w:val="0"/>
                <w:sz w:val="26"/>
              </w:rPr>
            </w:r>
          </w:p>
        </w:tc>
        <w:tc>
          <w:tcPr>
            <w:tcW w:type="dxa" w:w="1474"/>
            <w:vAlign w:val="center"/>
          </w:tcPr>
          <w:p>
            <w:pPr>
              <w:keepNext/>
              <w:spacing w:after="0"/>
              <w:jc w:val="center"/>
            </w:pPr>
            <w:r>
              <w:rPr>
                <w:b w:val="0"/>
                <w:i w:val="0"/>
                <w:sz w:val="26"/>
              </w:rPr>
            </w:r>
          </w:p>
        </w:tc>
        <w:tc>
          <w:tcPr>
            <w:tcW w:type="dxa" w:w="1474"/>
            <w:vAlign w:val="center"/>
          </w:tcPr>
          <w:p>
            <w:pPr>
              <w:keepNext/>
              <w:spacing w:after="0"/>
              <w:jc w:val="center"/>
            </w:pPr>
            <w:r>
              <w:rPr>
                <w:b w:val="0"/>
                <w:i w:val="0"/>
                <w:sz w:val="26"/>
              </w:rPr>
            </w:r>
          </w:p>
        </w:tc>
      </w:tr>
      <w:tr>
        <w:trPr>
          <w:cantSplit/>
          <w:trHeight w:val="708" w:hRule="atLeast"/>
        </w:trPr>
        <w:tc>
          <w:tcPr>
            <w:tcW w:type="dxa" w:w="1474"/>
            <w:vAlign w:val="center"/>
            <w:shd w:val="clear" w:color="auto" w:fill="E4EEFA"/>
          </w:tcPr>
          <w:p>
            <w:pPr>
              <w:spacing w:after="0"/>
              <w:jc w:val="center"/>
            </w:pPr>
            <w:r>
              <w:rPr>
                <w:b/>
                <w:i w:val="0"/>
                <w:sz w:val="26"/>
              </w:rPr>
            </w:r>
          </w:p>
        </w:tc>
        <w:tc>
          <w:tcPr>
            <w:tcW w:type="dxa" w:w="1474"/>
            <w:vAlign w:val="center"/>
          </w:tcPr>
          <w:p>
            <w:pPr>
              <w:spacing w:after="0"/>
              <w:jc w:val="center"/>
            </w:pPr>
            <w:r>
              <w:rPr>
                <w:b w:val="0"/>
                <w:i w:val="0"/>
                <w:sz w:val="26"/>
              </w:rPr>
            </w:r>
          </w:p>
        </w:tc>
        <w:tc>
          <w:tcPr>
            <w:tcW w:type="dxa" w:w="1474"/>
            <w:vAlign w:val="center"/>
          </w:tcPr>
          <w:p>
            <w:pPr>
              <w:spacing w:after="0"/>
              <w:jc w:val="center"/>
            </w:pPr>
            <w:r>
              <w:rPr>
                <w:b w:val="0"/>
                <w:i w:val="0"/>
                <w:sz w:val="26"/>
              </w:rPr>
            </w:r>
          </w:p>
        </w:tc>
      </w:tr>
    </w:tbl>
    <w:p>
      <w:pPr>
        <w:spacing w:after="0" w:before="0" w:line="120" w:lineRule="exact"/>
        <w:rPr>
          <w:sz w:val="4"/>
        </w:rPr>
      </w:pPr>
      <w:r>
        <w:rPr>
          <w:sz w:val="4"/>
        </w:rPr>
      </w:r>
    </w:p>
    <w:p>
      <w:pPr>
        <w:keepNext/>
        <w:spacing w:after="60"/>
        <w:ind w:left="454" w:hanging="340"/>
      </w:pPr>
      <w:r>
        <w:rPr>
          <w:b/>
          <w:i w:val="0"/>
        </w:rPr>
        <w:t>b)</w:t>
      </w:r>
      <w:r>
        <w:rPr>
          <w:b w:val="0"/>
          <w:i w:val="0"/>
        </w:rPr>
        <w:t xml:space="preserve"> Yavruların genotip oranını yazınız. </w:t>
      </w:r>
      <w:r>
        <w:rPr>
          <w:b/>
          <w:i w:val="0"/>
        </w:rPr>
        <w:t>(3 p)</w:t>
      </w:r>
    </w:p>
    <w:p>
      <w:pPr>
        <w:tabs>
          <w:tab w:pos="9978" w:val="right" w:leader="dot"/>
        </w:tabs>
        <w:spacing w:after="80" w:before="60"/>
        <w:ind w:left="340"/>
      </w:pPr>
      <w:r>
        <w:tab/>
      </w:r>
    </w:p>
    <w:p>
      <w:pPr>
        <w:keepNext/>
        <w:spacing w:after="60"/>
        <w:ind w:left="454" w:hanging="340"/>
      </w:pPr>
      <w:r>
        <w:rPr>
          <w:b/>
          <w:i w:val="0"/>
        </w:rPr>
        <w:t>c)</w:t>
      </w:r>
      <w:r>
        <w:rPr>
          <w:b w:val="0"/>
          <w:i w:val="0"/>
        </w:rPr>
        <w:t xml:space="preserve"> Yavruların fenotip oranını yazınız. </w:t>
      </w:r>
      <w:r>
        <w:rPr>
          <w:b/>
          <w:i w:val="0"/>
        </w:rPr>
        <w:t>(3 p)</w:t>
      </w:r>
    </w:p>
    <w:p>
      <w:pPr>
        <w:tabs>
          <w:tab w:pos="9978" w:val="right" w:leader="dot"/>
        </w:tabs>
        <w:spacing w:after="80" w:before="60"/>
        <w:ind w:left="340"/>
      </w:pPr>
      <w:r>
        <w:tab/>
      </w:r>
    </w:p>
    <w:p>
      <w:pPr>
        <w:keepNext/>
        <w:spacing w:after="60"/>
        <w:ind w:left="454" w:hanging="340"/>
      </w:pPr>
      <w:r>
        <w:rPr>
          <w:b/>
          <w:i w:val="0"/>
        </w:rPr>
        <w:t>d)</w:t>
      </w:r>
      <w:r>
        <w:rPr>
          <w:b w:val="0"/>
          <w:i w:val="0"/>
        </w:rPr>
        <w:t xml:space="preserve"> Bu çaprazlamadan 80 yavru doğduğuna göre kaç tanesinin kısa tüylü olması beklenir? İşlemlerinizi yazınız. </w:t>
      </w:r>
      <w:r>
        <w:rPr>
          <w:b/>
          <w:i w:val="0"/>
        </w:rPr>
        <w:t>(4 p)</w:t>
      </w:r>
    </w:p>
    <w:p>
      <w:pPr>
        <w:keepNext/>
        <w:tabs>
          <w:tab w:pos="9978" w:val="right" w:leader="dot"/>
        </w:tabs>
        <w:spacing w:after="80" w:before="60"/>
        <w:ind w:left="340"/>
      </w:pPr>
      <w:r>
        <w:tab/>
      </w:r>
    </w:p>
    <w:p>
      <w:pPr>
        <w:tabs>
          <w:tab w:pos="9978" w:val="right" w:leader="dot"/>
        </w:tabs>
        <w:spacing w:after="80" w:before="60"/>
        <w:ind w:left="340"/>
      </w:pPr>
      <w:r>
        <w:tab/>
      </w:r>
    </w:p>
    <w:p>
      <w:pPr>
        <w:keepNext/>
        <w:tabs>
          <w:tab w:pos="10091" w:val="right"/>
        </w:tabs>
        <w:spacing w:before="160" w:after="80"/>
        <w:shd w:val="clear" w:color="auto" w:fill="E4EEFA"/>
      </w:pPr>
      <w:r>
        <w:rPr>
          <w:b/>
          <w:color w:val="0F3468"/>
          <w:sz w:val="22"/>
        </w:rPr>
        <w:t xml:space="preserve"> 7. SORU</w:t>
      </w:r>
      <w:r>
        <w:rPr>
          <w:b/>
          <w:color w:val="0F3468"/>
          <w:sz w:val="21"/>
        </w:rPr>
        <w:tab/>
        <w:t xml:space="preserve">(15 puan) </w:t>
      </w:r>
    </w:p>
    <w:p>
      <w:pPr>
        <w:jc w:val="both"/>
      </w:pPr>
      <w:r>
        <w:rPr>
          <w:b w:val="0"/>
          <w:i w:val="0"/>
        </w:rPr>
        <w:t>Bir çiçek türünde mor çiçek rengi (M), beyaz çiçek rengine (m) baskındır. Saf döl mor çiçekli bir bitki ile beyaz çiçekli bir bitki çaprazlanarak F1 bireyleri elde ediliyor. Daha sonra bir F1 bireyi, beyaz çiçekli bir bitkiyle çaprazlanıyor.</w:t>
      </w:r>
    </w:p>
    <w:p>
      <w:pPr>
        <w:keepNext/>
        <w:spacing w:after="60"/>
        <w:ind w:left="454" w:hanging="340"/>
      </w:pPr>
      <w:r>
        <w:rPr>
          <w:b/>
          <w:i w:val="0"/>
        </w:rPr>
        <w:t>a)</w:t>
      </w:r>
      <w:r>
        <w:rPr>
          <w:b w:val="0"/>
          <w:i w:val="0"/>
        </w:rPr>
        <w:t xml:space="preserve"> F1 bireylerinin genotip ve fenotipini yazınız. </w:t>
      </w:r>
      <w:r>
        <w:rPr>
          <w:b/>
          <w:i w:val="0"/>
        </w:rPr>
        <w:t>(3 p)</w:t>
      </w:r>
    </w:p>
    <w:p>
      <w:pPr>
        <w:tabs>
          <w:tab w:pos="9978" w:val="right" w:leader="dot"/>
        </w:tabs>
        <w:spacing w:after="80" w:before="60"/>
        <w:ind w:left="340"/>
      </w:pPr>
      <w:r>
        <w:tab/>
      </w:r>
    </w:p>
    <w:p>
      <w:pPr>
        <w:keepNext/>
        <w:spacing w:after="60"/>
        <w:ind w:left="454" w:hanging="340"/>
      </w:pPr>
      <w:r>
        <w:rPr>
          <w:b/>
          <w:i w:val="0"/>
        </w:rPr>
        <w:t>b)</w:t>
      </w:r>
      <w:r>
        <w:rPr>
          <w:b w:val="0"/>
          <w:i w:val="0"/>
        </w:rPr>
        <w:t xml:space="preserve"> F1 bireyi ile beyaz çiçekli bitkinin çaprazlanmasını Punnett karesinde gösteriniz. </w:t>
      </w:r>
      <w:r>
        <w:rPr>
          <w:b/>
          <w:i w:val="0"/>
        </w:rPr>
        <w:t>(4 p)</w:t>
      </w:r>
    </w:p>
    <w:tbl>
      <w:tblPr>
        <w:tblW w:type="auto" w:w="0"/>
        <w:jc w:val="center"/>
        <w:tblLayout w:type="fixed"/>
        <w:tblLook w:firstColumn="1" w:firstRow="1" w:lastColumn="0" w:lastRow="0" w:noHBand="0" w:noVBand="1" w:val="04A0"/>
        <w:tblBorders>
          <w:top w:val="single" w:sz="8" w:color="0F3468" w:space="0"/>
          <w:left w:val="single" w:sz="8" w:color="0F3468" w:space="0"/>
          <w:bottom w:val="single" w:sz="8" w:color="0F3468" w:space="0"/>
          <w:right w:val="single" w:sz="8" w:color="0F3468" w:space="0"/>
          <w:insideH w:val="single" w:sz="8" w:color="0F3468" w:space="0"/>
          <w:insideV w:val="single" w:sz="8" w:color="0F3468" w:space="0"/>
        </w:tblBorders>
        <w:tblLayout w:type="fixed"/>
      </w:tblPr>
      <w:tblGrid>
        <w:gridCol w:w="1474"/>
        <w:gridCol w:w="1474"/>
        <w:gridCol w:w="1474"/>
      </w:tblGrid>
      <w:tr>
        <w:trPr>
          <w:cantSplit/>
          <w:trHeight w:val="708" w:hRule="atLeast"/>
        </w:trPr>
        <w:tc>
          <w:tcPr>
            <w:tcW w:type="dxa" w:w="1474"/>
            <w:vAlign w:val="center"/>
            <w:shd w:val="clear" w:color="auto" w:fill="E4EEFA"/>
          </w:tcPr>
          <w:p>
            <w:pPr>
              <w:keepNext/>
              <w:spacing w:after="0"/>
              <w:jc w:val="center"/>
            </w:pPr>
            <w:r>
              <w:rPr>
                <w:b w:val="0"/>
                <w:i w:val="0"/>
              </w:rPr>
            </w:r>
            <w:r>
              <w:rPr>
                <w:b w:val="0"/>
                <w:i w:val="0"/>
                <w:sz w:val="19"/>
              </w:rPr>
              <w:t>Gametler</w:t>
            </w:r>
          </w:p>
        </w:tc>
        <w:tc>
          <w:tcPr>
            <w:tcW w:type="dxa" w:w="1474"/>
            <w:vAlign w:val="center"/>
            <w:shd w:val="clear" w:color="auto" w:fill="E4EEFA"/>
          </w:tcPr>
          <w:p>
            <w:pPr>
              <w:keepNext/>
              <w:spacing w:after="0"/>
              <w:jc w:val="center"/>
            </w:pPr>
            <w:r>
              <w:rPr>
                <w:b/>
                <w:i w:val="0"/>
                <w:sz w:val="26"/>
              </w:rPr>
            </w:r>
          </w:p>
        </w:tc>
        <w:tc>
          <w:tcPr>
            <w:tcW w:type="dxa" w:w="1474"/>
            <w:vAlign w:val="center"/>
            <w:shd w:val="clear" w:color="auto" w:fill="E4EEFA"/>
          </w:tcPr>
          <w:p>
            <w:pPr>
              <w:keepNext/>
              <w:spacing w:after="0"/>
              <w:jc w:val="center"/>
            </w:pPr>
            <w:r>
              <w:rPr>
                <w:b/>
                <w:i w:val="0"/>
                <w:sz w:val="26"/>
              </w:rPr>
            </w:r>
          </w:p>
        </w:tc>
      </w:tr>
      <w:tr>
        <w:trPr>
          <w:cantSplit/>
          <w:trHeight w:val="708" w:hRule="atLeast"/>
        </w:trPr>
        <w:tc>
          <w:tcPr>
            <w:tcW w:type="dxa" w:w="1474"/>
            <w:vAlign w:val="center"/>
            <w:shd w:val="clear" w:color="auto" w:fill="E4EEFA"/>
          </w:tcPr>
          <w:p>
            <w:pPr>
              <w:keepNext/>
              <w:spacing w:after="0"/>
              <w:jc w:val="center"/>
            </w:pPr>
            <w:r>
              <w:rPr>
                <w:b/>
                <w:i w:val="0"/>
                <w:sz w:val="26"/>
              </w:rPr>
            </w:r>
          </w:p>
        </w:tc>
        <w:tc>
          <w:tcPr>
            <w:tcW w:type="dxa" w:w="1474"/>
            <w:vAlign w:val="center"/>
          </w:tcPr>
          <w:p>
            <w:pPr>
              <w:keepNext/>
              <w:spacing w:after="0"/>
              <w:jc w:val="center"/>
            </w:pPr>
            <w:r>
              <w:rPr>
                <w:b w:val="0"/>
                <w:i w:val="0"/>
                <w:sz w:val="26"/>
              </w:rPr>
            </w:r>
          </w:p>
        </w:tc>
        <w:tc>
          <w:tcPr>
            <w:tcW w:type="dxa" w:w="1474"/>
            <w:vAlign w:val="center"/>
          </w:tcPr>
          <w:p>
            <w:pPr>
              <w:keepNext/>
              <w:spacing w:after="0"/>
              <w:jc w:val="center"/>
            </w:pPr>
            <w:r>
              <w:rPr>
                <w:b w:val="0"/>
                <w:i w:val="0"/>
                <w:sz w:val="26"/>
              </w:rPr>
            </w:r>
          </w:p>
        </w:tc>
      </w:tr>
      <w:tr>
        <w:trPr>
          <w:cantSplit/>
          <w:trHeight w:val="708" w:hRule="atLeast"/>
        </w:trPr>
        <w:tc>
          <w:tcPr>
            <w:tcW w:type="dxa" w:w="1474"/>
            <w:vAlign w:val="center"/>
            <w:shd w:val="clear" w:color="auto" w:fill="E4EEFA"/>
          </w:tcPr>
          <w:p>
            <w:pPr>
              <w:spacing w:after="0"/>
              <w:jc w:val="center"/>
            </w:pPr>
            <w:r>
              <w:rPr>
                <w:b/>
                <w:i w:val="0"/>
                <w:sz w:val="26"/>
              </w:rPr>
            </w:r>
          </w:p>
        </w:tc>
        <w:tc>
          <w:tcPr>
            <w:tcW w:type="dxa" w:w="1474"/>
            <w:vAlign w:val="center"/>
          </w:tcPr>
          <w:p>
            <w:pPr>
              <w:spacing w:after="0"/>
              <w:jc w:val="center"/>
            </w:pPr>
            <w:r>
              <w:rPr>
                <w:b w:val="0"/>
                <w:i w:val="0"/>
                <w:sz w:val="26"/>
              </w:rPr>
            </w:r>
          </w:p>
        </w:tc>
        <w:tc>
          <w:tcPr>
            <w:tcW w:type="dxa" w:w="1474"/>
            <w:vAlign w:val="center"/>
          </w:tcPr>
          <w:p>
            <w:pPr>
              <w:spacing w:after="0"/>
              <w:jc w:val="center"/>
            </w:pPr>
            <w:r>
              <w:rPr>
                <w:b w:val="0"/>
                <w:i w:val="0"/>
                <w:sz w:val="26"/>
              </w:rPr>
            </w:r>
          </w:p>
        </w:tc>
      </w:tr>
    </w:tbl>
    <w:p>
      <w:pPr>
        <w:spacing w:after="0" w:before="0" w:line="120" w:lineRule="exact"/>
        <w:rPr>
          <w:sz w:val="4"/>
        </w:rPr>
      </w:pPr>
      <w:r>
        <w:rPr>
          <w:sz w:val="4"/>
        </w:rPr>
      </w:r>
    </w:p>
    <w:p>
      <w:pPr>
        <w:keepNext/>
        <w:spacing w:after="60"/>
        <w:ind w:left="454" w:hanging="340"/>
      </w:pPr>
      <w:r>
        <w:rPr>
          <w:b/>
          <w:i w:val="0"/>
        </w:rPr>
        <w:t>c)</w:t>
      </w:r>
      <w:r>
        <w:rPr>
          <w:b w:val="0"/>
          <w:i w:val="0"/>
        </w:rPr>
        <w:t xml:space="preserve"> Bu çaprazlamada oluşan yavruların fenotip oranını yazınız. </w:t>
      </w:r>
      <w:r>
        <w:rPr>
          <w:b/>
          <w:i w:val="0"/>
        </w:rPr>
        <w:t>(4 p)</w:t>
      </w:r>
    </w:p>
    <w:p>
      <w:pPr>
        <w:tabs>
          <w:tab w:pos="9978" w:val="right" w:leader="dot"/>
        </w:tabs>
        <w:spacing w:after="80" w:before="60"/>
        <w:ind w:left="340"/>
      </w:pPr>
      <w:r>
        <w:tab/>
      </w:r>
    </w:p>
    <w:p>
      <w:pPr>
        <w:keepNext/>
        <w:spacing w:after="60"/>
        <w:ind w:left="454" w:hanging="340"/>
      </w:pPr>
      <w:r>
        <w:rPr>
          <w:b/>
          <w:i w:val="0"/>
        </w:rPr>
        <w:t>d)</w:t>
      </w:r>
      <w:r>
        <w:rPr>
          <w:b w:val="0"/>
          <w:i w:val="0"/>
        </w:rPr>
        <w:t xml:space="preserve"> Bu çaprazlamadan 200 yavru elde edildiğine göre kaç tanesinin beyaz çiçekli olması beklenir? </w:t>
      </w:r>
      <w:r>
        <w:rPr>
          <w:b/>
          <w:i w:val="0"/>
        </w:rPr>
        <w:t>(4 p)</w:t>
      </w:r>
    </w:p>
    <w:p>
      <w:pPr>
        <w:keepNext/>
        <w:tabs>
          <w:tab w:pos="9978" w:val="right" w:leader="dot"/>
        </w:tabs>
        <w:spacing w:after="80" w:before="60"/>
        <w:ind w:left="340"/>
      </w:pPr>
      <w:r>
        <w:tab/>
      </w:r>
    </w:p>
    <w:p>
      <w:pPr>
        <w:tabs>
          <w:tab w:pos="9978" w:val="right" w:leader="dot"/>
        </w:tabs>
        <w:spacing w:after="80" w:before="60"/>
        <w:ind w:left="340"/>
      </w:pPr>
      <w:r>
        <w:tab/>
      </w:r>
    </w:p>
    <w:p>
      <w:pPr>
        <w:keepNext/>
        <w:pageBreakBefore/>
        <w:tabs>
          <w:tab w:pos="10091" w:val="right"/>
        </w:tabs>
        <w:spacing w:before="160" w:after="80"/>
        <w:shd w:val="clear" w:color="auto" w:fill="E4EEFA"/>
      </w:pPr>
      <w:r>
        <w:rPr>
          <w:b/>
          <w:color w:val="0F3468"/>
          <w:sz w:val="22"/>
        </w:rPr>
        <w:t xml:space="preserve"> 8. SORU</w:t>
      </w:r>
      <w:r>
        <w:rPr>
          <w:b/>
          <w:color w:val="0F3468"/>
          <w:sz w:val="21"/>
        </w:rPr>
        <w:tab/>
        <w:t xml:space="preserve">(15 puan) </w:t>
      </w:r>
    </w:p>
    <w:p>
      <w:pPr>
        <w:jc w:val="both"/>
      </w:pPr>
      <w:r>
        <w:rPr>
          <w:b w:val="0"/>
          <w:i w:val="0"/>
        </w:rPr>
        <w:t>İnsanlarda kıvırcık saç (K), düz saça (k) baskındır. Düz saçlı bir anne ile heterozigot kıvırcık saçlı bir babanın çocukları olacaktır.</w:t>
      </w:r>
    </w:p>
    <w:p>
      <w:pPr>
        <w:keepNext/>
        <w:spacing w:after="60"/>
        <w:ind w:left="454" w:hanging="340"/>
      </w:pPr>
      <w:r>
        <w:rPr>
          <w:b/>
          <w:i w:val="0"/>
        </w:rPr>
        <w:t>a)</w:t>
      </w:r>
      <w:r>
        <w:rPr>
          <w:b w:val="0"/>
          <w:i w:val="0"/>
        </w:rPr>
        <w:t xml:space="preserve"> Anne ve babanın genotiplerini yazınız. </w:t>
      </w:r>
      <w:r>
        <w:rPr>
          <w:b/>
          <w:i w:val="0"/>
        </w:rPr>
        <w:t>(4 p)</w:t>
      </w:r>
    </w:p>
    <w:p>
      <w:pPr>
        <w:tabs>
          <w:tab w:pos="9978" w:val="right" w:leader="dot"/>
        </w:tabs>
        <w:spacing w:after="80" w:before="60"/>
        <w:ind w:left="340"/>
      </w:pPr>
      <w:r>
        <w:tab/>
      </w:r>
    </w:p>
    <w:p>
      <w:pPr>
        <w:keepNext/>
        <w:spacing w:after="60"/>
        <w:ind w:left="454" w:hanging="340"/>
      </w:pPr>
      <w:r>
        <w:rPr>
          <w:b/>
          <w:i w:val="0"/>
        </w:rPr>
        <w:t>b)</w:t>
      </w:r>
      <w:r>
        <w:rPr>
          <w:b w:val="0"/>
          <w:i w:val="0"/>
        </w:rPr>
        <w:t xml:space="preserve"> Bu ailenin çocuklarının saç şekline ait çaprazlamayı Punnett karesinde gösteriniz. </w:t>
      </w:r>
      <w:r>
        <w:rPr>
          <w:b/>
          <w:i w:val="0"/>
        </w:rPr>
        <w:t>(4 p)</w:t>
      </w:r>
    </w:p>
    <w:tbl>
      <w:tblPr>
        <w:tblW w:type="auto" w:w="0"/>
        <w:jc w:val="center"/>
        <w:tblLayout w:type="fixed"/>
        <w:tblLook w:firstColumn="1" w:firstRow="1" w:lastColumn="0" w:lastRow="0" w:noHBand="0" w:noVBand="1" w:val="04A0"/>
        <w:tblBorders>
          <w:top w:val="single" w:sz="8" w:color="0F3468" w:space="0"/>
          <w:left w:val="single" w:sz="8" w:color="0F3468" w:space="0"/>
          <w:bottom w:val="single" w:sz="8" w:color="0F3468" w:space="0"/>
          <w:right w:val="single" w:sz="8" w:color="0F3468" w:space="0"/>
          <w:insideH w:val="single" w:sz="8" w:color="0F3468" w:space="0"/>
          <w:insideV w:val="single" w:sz="8" w:color="0F3468" w:space="0"/>
        </w:tblBorders>
        <w:tblLayout w:type="fixed"/>
      </w:tblPr>
      <w:tblGrid>
        <w:gridCol w:w="1474"/>
        <w:gridCol w:w="1474"/>
        <w:gridCol w:w="1474"/>
      </w:tblGrid>
      <w:tr>
        <w:trPr>
          <w:cantSplit/>
          <w:trHeight w:val="708" w:hRule="atLeast"/>
        </w:trPr>
        <w:tc>
          <w:tcPr>
            <w:tcW w:type="dxa" w:w="1474"/>
            <w:vAlign w:val="center"/>
            <w:shd w:val="clear" w:color="auto" w:fill="E4EEFA"/>
          </w:tcPr>
          <w:p>
            <w:pPr>
              <w:keepNext/>
              <w:spacing w:after="0"/>
              <w:jc w:val="center"/>
            </w:pPr>
            <w:r>
              <w:rPr>
                <w:b w:val="0"/>
                <w:i w:val="0"/>
              </w:rPr>
            </w:r>
            <w:r>
              <w:rPr>
                <w:b w:val="0"/>
                <w:i w:val="0"/>
                <w:sz w:val="19"/>
              </w:rPr>
              <w:t>Gametler</w:t>
            </w:r>
          </w:p>
        </w:tc>
        <w:tc>
          <w:tcPr>
            <w:tcW w:type="dxa" w:w="1474"/>
            <w:vAlign w:val="center"/>
            <w:shd w:val="clear" w:color="auto" w:fill="E4EEFA"/>
          </w:tcPr>
          <w:p>
            <w:pPr>
              <w:keepNext/>
              <w:spacing w:after="0"/>
              <w:jc w:val="center"/>
            </w:pPr>
            <w:r>
              <w:rPr>
                <w:b/>
                <w:i w:val="0"/>
                <w:sz w:val="26"/>
              </w:rPr>
            </w:r>
          </w:p>
        </w:tc>
        <w:tc>
          <w:tcPr>
            <w:tcW w:type="dxa" w:w="1474"/>
            <w:vAlign w:val="center"/>
            <w:shd w:val="clear" w:color="auto" w:fill="E4EEFA"/>
          </w:tcPr>
          <w:p>
            <w:pPr>
              <w:keepNext/>
              <w:spacing w:after="0"/>
              <w:jc w:val="center"/>
            </w:pPr>
            <w:r>
              <w:rPr>
                <w:b/>
                <w:i w:val="0"/>
                <w:sz w:val="26"/>
              </w:rPr>
            </w:r>
          </w:p>
        </w:tc>
      </w:tr>
      <w:tr>
        <w:trPr>
          <w:cantSplit/>
          <w:trHeight w:val="708" w:hRule="atLeast"/>
        </w:trPr>
        <w:tc>
          <w:tcPr>
            <w:tcW w:type="dxa" w:w="1474"/>
            <w:vAlign w:val="center"/>
            <w:shd w:val="clear" w:color="auto" w:fill="E4EEFA"/>
          </w:tcPr>
          <w:p>
            <w:pPr>
              <w:keepNext/>
              <w:spacing w:after="0"/>
              <w:jc w:val="center"/>
            </w:pPr>
            <w:r>
              <w:rPr>
                <w:b/>
                <w:i w:val="0"/>
                <w:sz w:val="26"/>
              </w:rPr>
            </w:r>
          </w:p>
        </w:tc>
        <w:tc>
          <w:tcPr>
            <w:tcW w:type="dxa" w:w="1474"/>
            <w:vAlign w:val="center"/>
          </w:tcPr>
          <w:p>
            <w:pPr>
              <w:keepNext/>
              <w:spacing w:after="0"/>
              <w:jc w:val="center"/>
            </w:pPr>
            <w:r>
              <w:rPr>
                <w:b w:val="0"/>
                <w:i w:val="0"/>
                <w:sz w:val="26"/>
              </w:rPr>
            </w:r>
          </w:p>
        </w:tc>
        <w:tc>
          <w:tcPr>
            <w:tcW w:type="dxa" w:w="1474"/>
            <w:vAlign w:val="center"/>
          </w:tcPr>
          <w:p>
            <w:pPr>
              <w:keepNext/>
              <w:spacing w:after="0"/>
              <w:jc w:val="center"/>
            </w:pPr>
            <w:r>
              <w:rPr>
                <w:b w:val="0"/>
                <w:i w:val="0"/>
                <w:sz w:val="26"/>
              </w:rPr>
            </w:r>
          </w:p>
        </w:tc>
      </w:tr>
      <w:tr>
        <w:trPr>
          <w:cantSplit/>
          <w:trHeight w:val="708" w:hRule="atLeast"/>
        </w:trPr>
        <w:tc>
          <w:tcPr>
            <w:tcW w:type="dxa" w:w="1474"/>
            <w:vAlign w:val="center"/>
            <w:shd w:val="clear" w:color="auto" w:fill="E4EEFA"/>
          </w:tcPr>
          <w:p>
            <w:pPr>
              <w:spacing w:after="0"/>
              <w:jc w:val="center"/>
            </w:pPr>
            <w:r>
              <w:rPr>
                <w:b/>
                <w:i w:val="0"/>
                <w:sz w:val="26"/>
              </w:rPr>
            </w:r>
          </w:p>
        </w:tc>
        <w:tc>
          <w:tcPr>
            <w:tcW w:type="dxa" w:w="1474"/>
            <w:vAlign w:val="center"/>
          </w:tcPr>
          <w:p>
            <w:pPr>
              <w:spacing w:after="0"/>
              <w:jc w:val="center"/>
            </w:pPr>
            <w:r>
              <w:rPr>
                <w:b w:val="0"/>
                <w:i w:val="0"/>
                <w:sz w:val="26"/>
              </w:rPr>
            </w:r>
          </w:p>
        </w:tc>
        <w:tc>
          <w:tcPr>
            <w:tcW w:type="dxa" w:w="1474"/>
            <w:vAlign w:val="center"/>
          </w:tcPr>
          <w:p>
            <w:pPr>
              <w:spacing w:after="0"/>
              <w:jc w:val="center"/>
            </w:pPr>
            <w:r>
              <w:rPr>
                <w:b w:val="0"/>
                <w:i w:val="0"/>
                <w:sz w:val="26"/>
              </w:rPr>
            </w:r>
          </w:p>
        </w:tc>
      </w:tr>
    </w:tbl>
    <w:p>
      <w:pPr>
        <w:spacing w:after="0" w:before="0" w:line="120" w:lineRule="exact"/>
        <w:rPr>
          <w:sz w:val="4"/>
        </w:rPr>
      </w:pPr>
      <w:r>
        <w:rPr>
          <w:sz w:val="4"/>
        </w:rPr>
      </w:r>
    </w:p>
    <w:p>
      <w:pPr>
        <w:keepNext/>
        <w:spacing w:after="60"/>
        <w:ind w:left="454" w:hanging="340"/>
      </w:pPr>
      <w:r>
        <w:rPr>
          <w:b/>
          <w:i w:val="0"/>
        </w:rPr>
        <w:t>c)</w:t>
      </w:r>
      <w:r>
        <w:rPr>
          <w:b w:val="0"/>
          <w:i w:val="0"/>
        </w:rPr>
        <w:t xml:space="preserve"> Bir çocuğun kıvırcık saçlı ve düz saçlı olma olasılıklarını yüzde olarak yazınız. </w:t>
      </w:r>
      <w:r>
        <w:rPr>
          <w:b/>
          <w:i w:val="0"/>
        </w:rPr>
        <w:t>(4 p)</w:t>
      </w:r>
    </w:p>
    <w:p>
      <w:pPr>
        <w:tabs>
          <w:tab w:pos="9978" w:val="right" w:leader="dot"/>
        </w:tabs>
        <w:spacing w:after="80" w:before="60"/>
        <w:ind w:left="340"/>
      </w:pPr>
      <w:r>
        <w:tab/>
      </w:r>
    </w:p>
    <w:p>
      <w:pPr>
        <w:keepNext/>
        <w:spacing w:after="60"/>
        <w:ind w:left="454" w:hanging="340"/>
      </w:pPr>
      <w:r>
        <w:rPr>
          <w:b/>
          <w:i w:val="0"/>
        </w:rPr>
        <w:t>d)</w:t>
      </w:r>
      <w:r>
        <w:rPr>
          <w:b w:val="0"/>
          <w:i w:val="0"/>
        </w:rPr>
        <w:t xml:space="preserve"> Ailenin ilk çocuğu kıvırcık saçlı ise ikinci çocuğunun kıvırcık saçlı olma olasılığı değişir mi? Nedenini açıklayınız. </w:t>
      </w:r>
      <w:r>
        <w:rPr>
          <w:b/>
          <w:i w:val="0"/>
        </w:rPr>
        <w:t>(3 p)</w:t>
      </w:r>
    </w:p>
    <w:p>
      <w:pPr>
        <w:keepNext/>
        <w:tabs>
          <w:tab w:pos="9978" w:val="right" w:leader="dot"/>
        </w:tabs>
        <w:spacing w:after="80" w:before="60"/>
        <w:ind w:left="340"/>
      </w:pPr>
      <w:r>
        <w:tab/>
      </w:r>
    </w:p>
    <w:p>
      <w:pPr>
        <w:tabs>
          <w:tab w:pos="9978" w:val="right" w:leader="dot"/>
        </w:tabs>
        <w:spacing w:after="80" w:before="60"/>
        <w:ind w:left="340"/>
      </w:pPr>
      <w:r>
        <w:tab/>
      </w:r>
    </w:p>
    <w:p>
      <w:pPr>
        <w:spacing w:before="160"/>
        <w:jc w:val="center"/>
      </w:pPr>
      <w:r>
        <w:rPr>
          <w:b/>
          <w:i w:val="0"/>
          <w:sz w:val="20"/>
        </w:rPr>
        <w:t>BAŞARILAR DİLERİM</w:t>
      </w:r>
    </w:p>
    <w:sectPr w:rsidR="00FC693F" w:rsidRPr="0006063C" w:rsidSect="00034616">
      <w:footerReference w:type="default" r:id="rId9"/>
      <w:pgSz w:w="11906" w:h="16838"/>
      <w:pgMar w:top="68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6680"/>
        <w:sz w:val="17"/>
      </w:rPr>
      <w:t xml:space="preserve">fenyorunge.com · 8. Sınıf Fen Bilimleri · 1. Dönem 1. Ortak Yazılı · Senaryo 5 · Sayfa </w:t>
    </w:r>
    <w:r>
      <w:rPr>
        <w:sz w:val="17"/>
      </w:rPr>
      <w:fldChar w:fldCharType="begin"/>
      <w:instrText xml:space="preserve">PAGE</w:instrText>
      <w:fldChar w:fldCharType="end"/>
    </w:r>
    <w:r>
      <w:rPr>
        <w:sz w:val="17"/>
      </w:rPr>
      <w:t xml:space="preserve"> / </w:t>
    </w:r>
    <w:r>
      <w:rPr>
        <w:sz w:val="17"/>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before="0" w:line="252" w:lineRule="auto"/>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