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6.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Merkür, Mars, Satürn ve Neptün gezegenlerini yüzey yapılarına göre iki gruba ayırarak yazınız. </w:t>
      </w:r>
      <w:r>
        <w:rPr>
          <w:b/>
          <w:i w:val="0"/>
        </w:rPr>
        <w:t>(8 p)</w:t>
      </w:r>
    </w:p>
    <w:p>
      <w:pPr>
        <w:spacing w:after="100"/>
        <w:ind w:left="454"/>
      </w:pPr>
      <w:r>
        <w:rPr>
          <w:b w:val="0"/>
          <w:i w:val="0"/>
        </w:rPr>
        <w:t>Kayaç gezegenler: ………………………………………     Gaz gezegenler: ………………………………………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Kayaç gezegenlerin Güneş'e uzaklıklarını gaz gezegenlerle karşılaştırınız.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Bir uzay aracı yüzeyine iniş yapacaksa bu gezegenlerden hangilerini seçebilir? Nedenini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jc w:val="both"/>
      </w:pPr>
      <w:r>
        <w:rPr>
          <w:b w:val="0"/>
          <w:i w:val="0"/>
        </w:rPr>
        <w:t>Bir gazetede şu haber yayımlanmıştır: "Bu hafta sonu gece saatlerinde tam Ay tutulması yaşanacak. Tutulma sırasında Ay, Dünya'nın gölgesine girecek ve gökyüzünde kararmış görünecek. Gökbilimciler, tutulmanın Türkiye'nin her yerinden çıplak gözle izlenebileceğini belirtiyor."</w:t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Bu tutulma sırasında Güneş, Dünya ve Ay'ın sıralanışını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Bu tutulmayı Dünya'nın gece yüzündeki mi yoksa gündüz yüzündeki gözlemciler mi izleyebilir?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Tam Ay tutulması ile kısmi Ay tutulması arasındaki farkı, Ay'ın Dünya'nın gölgesine girme durumuna göre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Ay tutulmasında hangi gök cisminin gölgesi hangi gök cismine düşer?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Şekilde 30 günlük bir ayın takvimi ve bazı günlerde Ay'ın evreleri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104000" cy="21107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3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4000" cy="21107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Bu takvimde Güneş tutulmasının ve Ay tutulmasının gerçekleşebileceği günleri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Güneş tutulması: ……………………………     Ay tutulması: 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8. ve 22. günlerde Güneş ve Ay tutulması gerçekleşmez.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1. günden 15. güne doğru ilerlerken Ay'ın Dünya'dan görünen aydınlık kısmı nasıl değişir?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Şekilde kareli zemin üzerinde duran bir cisme etki eden kuvvetler iki farklı durum için ölçekli olarak çizilmiştir. Bir kare 5 N'luk kuvveti göstermektedir.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536000" cy="190476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19047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I ve II numaralı durumlarda cisme etki eden kuvvetlerin büyüklüklerini yazınız. </w:t>
      </w:r>
      <w:r>
        <w:rPr>
          <w:b/>
          <w:i w:val="0"/>
        </w:rPr>
        <w:t>(4 p)</w:t>
      </w:r>
    </w:p>
    <w:p>
      <w:pPr>
        <w:spacing w:after="100"/>
        <w:ind w:left="454"/>
      </w:pPr>
      <w:r>
        <w:rPr>
          <w:b w:val="0"/>
          <w:i w:val="0"/>
        </w:rPr>
        <w:t>I: ……………………………………     II: ……………………………………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Her iki durumda da cisme etki eden bileşke kuvvetin büyüklüğünü ve yönünü bulunuz. </w:t>
      </w:r>
      <w:r>
        <w:rPr>
          <w:b/>
          <w:i w:val="0"/>
        </w:rPr>
        <w:t>(6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after="100"/>
        <w:ind w:left="454"/>
      </w:pPr>
      <w:r>
        <w:rPr>
          <w:b w:val="0"/>
          <w:i w:val="0"/>
        </w:rPr>
        <w:t>I: ……………………………………     II: ……………………………………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I ve II numaralı durumlarda cisim hangi yönde hareket eder? Nedenini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Şekilde yatay düzlemde duran bir kutuya aynı doğrultuda dört kuvvet etki etmektedir.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71999" cy="124312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5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71999" cy="1243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Kutuya sağa doğru ve sola doğru uygulanan toplam kuvvetleri bulunuz.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Kutuya etki eden bileşke kuvvetin büyüklüğünü ve yönünü bulunuz. </w:t>
      </w:r>
      <w:r>
        <w:rPr>
          <w:b/>
          <w:i w:val="0"/>
        </w:rPr>
        <w:t>(5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Kutunun hareket etmemesi için sola doğru ek olarak kaç N'luk bir kuvvet uygulanmalıdır?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(15 puan) </w:t>
      </w:r>
    </w:p>
    <w:p>
      <w:pPr>
        <w:keepNext/>
        <w:jc w:val="both"/>
      </w:pPr>
      <w:r>
        <w:rPr>
          <w:b w:val="0"/>
          <w:i w:val="0"/>
        </w:rPr>
        <w:t>Şekilde aşağı doğru hareket eden K, L ve M paraşütçülerine etki eden kuvvetler gösterilmiştir. Aşağı yönlü ok paraşütçüye etki eden ağırlık kuvvetini, yukarı yönlü ok hava direnç kuvvetini göstermektedir.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71999" cy="16853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6_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71999" cy="1685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 ve M paraşütçülerine etki eden bileşke kuvvetin büyüklüğünü ve yönünü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K: …………………………   L: …………………………   M: …………………………</w:t>
      </w:r>
    </w:p>
    <w:p>
      <w:pPr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Her paraşütçünün hareket durumu nasıl değişir?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K: …………………………   L: …………………………   M: 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L paraşütçüsüne etki eden kuvvetler dengelendiği hâlde paraşütçü neden durmaz?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7. SORU</w:t>
      </w:r>
      <w:r>
        <w:rPr>
          <w:b/>
          <w:color w:val="0F3468"/>
          <w:sz w:val="21"/>
        </w:rPr>
        <w:tab/>
        <w:t xml:space="preserve">(15 puan) </w:t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Aşağıdaki tabloda bazı cisimlere etki eden kuvvetler verilmiştir. Soru işaretli (?) kutuları uygun ifadelerle tamamlayınız. </w:t>
      </w:r>
      <w:r>
        <w:rPr>
          <w:b/>
          <w:i w:val="0"/>
        </w:rPr>
        <w:t>(12 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608"/>
        <w:gridCol w:w="2381"/>
        <w:gridCol w:w="2154"/>
        <w:gridCol w:w="2494"/>
      </w:tblGrid>
      <w:tr>
        <w:tc>
          <w:tcPr>
            <w:tcW w:type="dxa" w:w="260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Durum</w:t>
            </w:r>
          </w:p>
        </w:tc>
        <w:tc>
          <w:tcPr>
            <w:tcW w:type="dxa" w:w="238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Etki eden kuvvetler</w:t>
            </w:r>
          </w:p>
        </w:tc>
        <w:tc>
          <w:tcPr>
            <w:tcW w:type="dxa" w:w="2154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Bileşke kuvvet</w:t>
            </w:r>
          </w:p>
        </w:tc>
        <w:tc>
          <w:tcPr>
            <w:tcW w:type="dxa" w:w="2494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Cismin hareket durumu</w:t>
            </w:r>
          </w:p>
        </w:tc>
      </w:tr>
      <w:tr>
        <w:trPr>
          <w:cantSplit/>
          <w:trHeight w:val="453" w:hRule="atLeast"/>
        </w:trPr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Yatay zeminde duran kutu</w:t>
            </w:r>
          </w:p>
        </w:tc>
        <w:tc>
          <w:tcPr>
            <w:tcW w:type="dxa" w:w="238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Sağa 10 N, sola 10 N</w:t>
            </w:r>
          </w:p>
        </w:tc>
        <w:tc>
          <w:tcPr>
            <w:tcW w:type="dxa" w:w="215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</w:tr>
      <w:tr>
        <w:trPr>
          <w:cantSplit/>
          <w:trHeight w:val="453" w:hRule="atLeast"/>
        </w:trPr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Yatay zeminde duran kutu</w:t>
            </w:r>
          </w:p>
        </w:tc>
        <w:tc>
          <w:tcPr>
            <w:tcW w:type="dxa" w:w="238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Sağa 12 N, sola 5 N</w:t>
            </w:r>
          </w:p>
        </w:tc>
        <w:tc>
          <w:tcPr>
            <w:tcW w:type="dxa" w:w="215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</w:tr>
      <w:tr>
        <w:trPr>
          <w:cantSplit/>
          <w:trHeight w:val="453" w:hRule="atLeast"/>
        </w:trPr>
        <w:tc>
          <w:tcPr>
            <w:tcW w:type="dxa" w:w="2608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0"/>
              </w:rPr>
              <w:t>Sağa doğru sabit süratle giden araba</w:t>
            </w:r>
          </w:p>
        </w:tc>
        <w:tc>
          <w:tcPr>
            <w:tcW w:type="dxa" w:w="238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İleri 30 N, geri 30 N</w:t>
            </w:r>
          </w:p>
        </w:tc>
        <w:tc>
          <w:tcPr>
            <w:tcW w:type="dxa" w:w="215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İkinci satırdaki kutunun hareket etmemesi için sola doğru ek olarak kaç N'luk kuvvet uygulanmalıdır?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6. Sınıf Fen Bilimleri · 1. Dönem 1. Ortak Yazılı · Senaryo 5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